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A97" w:rsidRPr="00B14961" w:rsidRDefault="00B23CB6" w:rsidP="001A40E6">
      <w:pPr>
        <w:jc w:val="both"/>
        <w:rPr>
          <w:rFonts w:ascii="Arial Narrow" w:hAnsi="Arial Narrow"/>
        </w:rPr>
      </w:pPr>
      <w:r>
        <w:rPr>
          <w:rFonts w:ascii="Arial Narrow" w:hAnsi="Arial Narrow"/>
        </w:rPr>
        <w:t xml:space="preserve">Acuerdo Comercial entre Colombia y La Unión Europea </w:t>
      </w:r>
    </w:p>
    <w:p w:rsidR="00AE6A97" w:rsidRDefault="00B635DC" w:rsidP="001A40E6">
      <w:pPr>
        <w:jc w:val="both"/>
        <w:rPr>
          <w:rFonts w:ascii="Arial Narrow" w:hAnsi="Arial Narrow"/>
          <w:b/>
        </w:rPr>
      </w:pPr>
      <w:r w:rsidRPr="00B635DC">
        <w:rPr>
          <w:rFonts w:ascii="Arial Narrow" w:hAnsi="Arial Narrow"/>
          <w:b/>
        </w:rPr>
        <w:t>Sesión 62- 63</w:t>
      </w:r>
    </w:p>
    <w:p w:rsidR="00C26A3E" w:rsidRDefault="00C26A3E" w:rsidP="001A40E6">
      <w:pPr>
        <w:jc w:val="both"/>
        <w:rPr>
          <w:rFonts w:ascii="Arial Narrow" w:hAnsi="Arial Narrow"/>
          <w:b/>
        </w:rPr>
      </w:pPr>
      <w:r>
        <w:rPr>
          <w:rFonts w:ascii="Arial Narrow" w:hAnsi="Arial Narrow"/>
          <w:b/>
        </w:rPr>
        <w:t>-</w:t>
      </w:r>
    </w:p>
    <w:p w:rsidR="00C26A3E" w:rsidRDefault="00C26A3E" w:rsidP="001A40E6">
      <w:pPr>
        <w:jc w:val="both"/>
        <w:rPr>
          <w:rFonts w:ascii="Arial Narrow" w:hAnsi="Arial Narrow"/>
          <w:b/>
        </w:rPr>
      </w:pPr>
    </w:p>
    <w:p w:rsidR="00B635DC" w:rsidRPr="00CD13DF" w:rsidRDefault="00B635DC" w:rsidP="001A40E6">
      <w:pPr>
        <w:jc w:val="both"/>
        <w:rPr>
          <w:rFonts w:ascii="Arial Narrow" w:hAnsi="Arial Narrow"/>
        </w:rPr>
      </w:pPr>
      <w:r w:rsidRPr="00CD13DF">
        <w:rPr>
          <w:rFonts w:ascii="Arial Narrow" w:hAnsi="Arial Narrow"/>
        </w:rPr>
        <w:t xml:space="preserve">Comisión Según Senado de la Republica </w:t>
      </w:r>
    </w:p>
    <w:p w:rsidR="00F57861" w:rsidRPr="00CD13DF" w:rsidRDefault="001550A2" w:rsidP="001A40E6">
      <w:pPr>
        <w:jc w:val="both"/>
        <w:rPr>
          <w:rFonts w:ascii="Arial Narrow" w:hAnsi="Arial Narrow"/>
        </w:rPr>
      </w:pPr>
      <w:r w:rsidRPr="00CD13DF">
        <w:rPr>
          <w:rFonts w:ascii="Arial Narrow" w:hAnsi="Arial Narrow"/>
        </w:rPr>
        <w:t xml:space="preserve">Publicación </w:t>
      </w:r>
      <w:r w:rsidR="006E4179" w:rsidRPr="00CD13DF">
        <w:rPr>
          <w:rFonts w:ascii="Arial Narrow" w:hAnsi="Arial Narrow"/>
        </w:rPr>
        <w:t xml:space="preserve">gaceta </w:t>
      </w:r>
      <w:r w:rsidR="00F57861" w:rsidRPr="00CD13DF">
        <w:rPr>
          <w:rFonts w:ascii="Arial Narrow" w:hAnsi="Arial Narrow"/>
        </w:rPr>
        <w:t>662</w:t>
      </w:r>
      <w:r w:rsidR="003C6CD7" w:rsidRPr="00CD13DF">
        <w:rPr>
          <w:rFonts w:ascii="Arial Narrow" w:hAnsi="Arial Narrow"/>
        </w:rPr>
        <w:t>- 814</w:t>
      </w:r>
      <w:r w:rsidR="00F57861" w:rsidRPr="00CD13DF">
        <w:rPr>
          <w:rFonts w:ascii="Arial Narrow" w:hAnsi="Arial Narrow"/>
        </w:rPr>
        <w:t xml:space="preserve"> 2012 </w:t>
      </w:r>
    </w:p>
    <w:p w:rsidR="001550A2" w:rsidRDefault="00CD13DF" w:rsidP="001A40E6">
      <w:pPr>
        <w:jc w:val="both"/>
        <w:rPr>
          <w:rFonts w:ascii="Arial Narrow" w:hAnsi="Arial Narrow"/>
          <w:b/>
        </w:rPr>
      </w:pPr>
      <w:r w:rsidRPr="00CD13DF">
        <w:rPr>
          <w:rFonts w:ascii="Arial Narrow" w:hAnsi="Arial Narrow"/>
        </w:rPr>
        <w:t>27 de noviembre 2012</w:t>
      </w:r>
    </w:p>
    <w:p w:rsidR="00B23CB6" w:rsidRPr="00B14961" w:rsidRDefault="00B23CB6" w:rsidP="00B23CB6">
      <w:pPr>
        <w:jc w:val="both"/>
        <w:rPr>
          <w:rFonts w:ascii="Arial Narrow" w:hAnsi="Arial Narrow"/>
        </w:rPr>
      </w:pPr>
    </w:p>
    <w:p w:rsidR="00C565B0" w:rsidRDefault="00C565B0" w:rsidP="00B23CB6">
      <w:pPr>
        <w:jc w:val="both"/>
        <w:rPr>
          <w:rFonts w:ascii="Arial Narrow" w:hAnsi="Arial Narrow"/>
        </w:rPr>
      </w:pPr>
      <w:r>
        <w:rPr>
          <w:rFonts w:ascii="Arial Narrow" w:hAnsi="Arial Narrow"/>
        </w:rPr>
        <w:t>Representantes</w:t>
      </w:r>
      <w:r w:rsidR="00CD7E4D">
        <w:rPr>
          <w:rFonts w:ascii="Arial Narrow" w:hAnsi="Arial Narrow"/>
        </w:rPr>
        <w:t xml:space="preserve"> S</w:t>
      </w:r>
      <w:r>
        <w:rPr>
          <w:rFonts w:ascii="Arial Narrow" w:hAnsi="Arial Narrow"/>
        </w:rPr>
        <w:t>enadores:</w:t>
      </w:r>
    </w:p>
    <w:p w:rsidR="001C6DBF" w:rsidRDefault="001C6DBF" w:rsidP="001C6DBF">
      <w:pPr>
        <w:jc w:val="both"/>
        <w:rPr>
          <w:rFonts w:ascii="Arial Narrow" w:hAnsi="Arial Narrow"/>
        </w:rPr>
      </w:pPr>
    </w:p>
    <w:p w:rsidR="001C6DBF" w:rsidRDefault="001C6DBF" w:rsidP="001C6DBF">
      <w:pPr>
        <w:jc w:val="both"/>
        <w:rPr>
          <w:rFonts w:ascii="Arial Narrow" w:hAnsi="Arial Narrow"/>
        </w:rPr>
      </w:pPr>
    </w:p>
    <w:p w:rsidR="001C6DBF" w:rsidRDefault="001C6DBF" w:rsidP="001C6DBF">
      <w:pPr>
        <w:jc w:val="both"/>
        <w:rPr>
          <w:rFonts w:ascii="Arial Narrow" w:hAnsi="Arial Narrow"/>
        </w:rPr>
      </w:pPr>
      <w:r>
        <w:rPr>
          <w:rFonts w:ascii="Arial Narrow" w:hAnsi="Arial Narrow"/>
        </w:rPr>
        <w:t>Myriam  Alicia Paredes (Presidente)</w:t>
      </w:r>
    </w:p>
    <w:p w:rsidR="00C565B0" w:rsidRDefault="00C565B0" w:rsidP="00B23CB6">
      <w:pPr>
        <w:jc w:val="both"/>
        <w:rPr>
          <w:rFonts w:ascii="Arial Narrow" w:hAnsi="Arial Narrow"/>
        </w:rPr>
      </w:pPr>
      <w:r>
        <w:rPr>
          <w:rFonts w:ascii="Arial Narrow" w:hAnsi="Arial Narrow"/>
        </w:rPr>
        <w:t xml:space="preserve">Guillermo </w:t>
      </w:r>
      <w:r w:rsidR="00223009">
        <w:rPr>
          <w:rFonts w:ascii="Arial Narrow" w:hAnsi="Arial Narrow"/>
        </w:rPr>
        <w:t xml:space="preserve">Garcia </w:t>
      </w:r>
    </w:p>
    <w:p w:rsidR="005C46B2" w:rsidRDefault="00C565B0" w:rsidP="00B23CB6">
      <w:pPr>
        <w:jc w:val="both"/>
        <w:rPr>
          <w:rFonts w:ascii="Arial Narrow" w:hAnsi="Arial Narrow"/>
        </w:rPr>
      </w:pPr>
      <w:r w:rsidRPr="00C26A3E">
        <w:rPr>
          <w:rFonts w:ascii="Arial Narrow" w:hAnsi="Arial Narrow"/>
        </w:rPr>
        <w:t>Edgar Alfonso</w:t>
      </w:r>
      <w:r w:rsidR="00223009">
        <w:rPr>
          <w:rFonts w:ascii="Arial Narrow" w:hAnsi="Arial Narrow"/>
        </w:rPr>
        <w:t xml:space="preserve"> Gomez</w:t>
      </w:r>
      <w:r w:rsidRPr="00C26A3E">
        <w:rPr>
          <w:rFonts w:ascii="Arial Narrow" w:hAnsi="Arial Narrow"/>
        </w:rPr>
        <w:t xml:space="preserve"> </w:t>
      </w:r>
      <w:r w:rsidR="00C26A3E">
        <w:rPr>
          <w:rFonts w:ascii="Arial Narrow" w:hAnsi="Arial Narrow"/>
        </w:rPr>
        <w:t>Roma</w:t>
      </w:r>
      <w:r w:rsidR="005C46B2">
        <w:rPr>
          <w:rFonts w:ascii="Arial Narrow" w:hAnsi="Arial Narrow"/>
        </w:rPr>
        <w:t>n</w:t>
      </w:r>
    </w:p>
    <w:p w:rsidR="00B23CB6" w:rsidRPr="00C26A3E" w:rsidRDefault="005C46B2" w:rsidP="00B23CB6">
      <w:pPr>
        <w:jc w:val="both"/>
        <w:rPr>
          <w:rFonts w:ascii="Arial Narrow" w:hAnsi="Arial Narrow"/>
        </w:rPr>
      </w:pPr>
      <w:r>
        <w:rPr>
          <w:rFonts w:ascii="Arial Narrow" w:hAnsi="Arial Narrow"/>
        </w:rPr>
        <w:t>J</w:t>
      </w:r>
      <w:r w:rsidR="00C565B0" w:rsidRPr="00C26A3E">
        <w:rPr>
          <w:rFonts w:ascii="Arial Narrow" w:hAnsi="Arial Narrow"/>
        </w:rPr>
        <w:t xml:space="preserve">uan Francisco  </w:t>
      </w:r>
      <w:r w:rsidR="00F3759C">
        <w:rPr>
          <w:rFonts w:ascii="Arial Narrow" w:hAnsi="Arial Narrow"/>
        </w:rPr>
        <w:t>Lozano</w:t>
      </w:r>
    </w:p>
    <w:p w:rsidR="00B23CB6" w:rsidRPr="00C26A3E" w:rsidRDefault="003412E6" w:rsidP="00B23CB6">
      <w:pPr>
        <w:jc w:val="both"/>
        <w:rPr>
          <w:rFonts w:ascii="Arial Narrow" w:hAnsi="Arial Narrow"/>
        </w:rPr>
      </w:pPr>
      <w:r w:rsidRPr="00C26A3E">
        <w:rPr>
          <w:rFonts w:ascii="Arial Narrow" w:hAnsi="Arial Narrow"/>
        </w:rPr>
        <w:t>Carlos Fernando Motoa S</w:t>
      </w:r>
      <w:r w:rsidR="00B23CB6" w:rsidRPr="00C26A3E">
        <w:rPr>
          <w:rFonts w:ascii="Arial Narrow" w:hAnsi="Arial Narrow"/>
        </w:rPr>
        <w:t xml:space="preserve">olarte </w:t>
      </w:r>
      <w:r w:rsidR="00CD13DF">
        <w:rPr>
          <w:rFonts w:ascii="Arial Narrow" w:hAnsi="Arial Narrow"/>
        </w:rPr>
        <w:t xml:space="preserve"> (Ponente </w:t>
      </w:r>
      <w:r w:rsidR="00B23CB6" w:rsidRPr="00C26A3E">
        <w:rPr>
          <w:rFonts w:ascii="Arial Narrow" w:hAnsi="Arial Narrow"/>
        </w:rPr>
        <w:t>Coordinador</w:t>
      </w:r>
      <w:r w:rsidR="00CD13DF">
        <w:rPr>
          <w:rFonts w:ascii="Arial Narrow" w:hAnsi="Arial Narrow"/>
        </w:rPr>
        <w:t>)</w:t>
      </w:r>
      <w:r w:rsidR="00B23CB6" w:rsidRPr="00C26A3E">
        <w:rPr>
          <w:rFonts w:ascii="Arial Narrow" w:hAnsi="Arial Narrow"/>
        </w:rPr>
        <w:t xml:space="preserve"> </w:t>
      </w:r>
    </w:p>
    <w:p w:rsidR="0078365F" w:rsidRDefault="0078365F" w:rsidP="00B23CB6">
      <w:pPr>
        <w:widowControl w:val="0"/>
        <w:autoSpaceDE w:val="0"/>
        <w:autoSpaceDN w:val="0"/>
        <w:adjustRightInd w:val="0"/>
        <w:jc w:val="both"/>
        <w:rPr>
          <w:rFonts w:ascii="Arial Narrow" w:hAnsi="Arial Narrow"/>
        </w:rPr>
      </w:pPr>
      <w:r>
        <w:rPr>
          <w:rFonts w:ascii="Arial Narrow" w:hAnsi="Arial Narrow"/>
        </w:rPr>
        <w:t>Camilo Romero</w:t>
      </w:r>
    </w:p>
    <w:p w:rsidR="00B23CB6" w:rsidRPr="00C26A3E" w:rsidRDefault="00B23CB6" w:rsidP="00B23CB6">
      <w:pPr>
        <w:widowControl w:val="0"/>
        <w:autoSpaceDE w:val="0"/>
        <w:autoSpaceDN w:val="0"/>
        <w:adjustRightInd w:val="0"/>
        <w:jc w:val="both"/>
        <w:rPr>
          <w:rFonts w:ascii="Arial Narrow" w:hAnsi="Arial Narrow"/>
        </w:rPr>
      </w:pPr>
      <w:r w:rsidRPr="00C26A3E">
        <w:rPr>
          <w:rFonts w:ascii="Arial Narrow" w:hAnsi="Arial Narrow"/>
        </w:rPr>
        <w:t xml:space="preserve">Carlos Ramiro Chavarro y </w:t>
      </w:r>
      <w:r w:rsidR="0082361E">
        <w:rPr>
          <w:rFonts w:ascii="Arial Narrow" w:hAnsi="Arial Narrow"/>
        </w:rPr>
        <w:t>(</w:t>
      </w:r>
      <w:r w:rsidR="00493DF7">
        <w:rPr>
          <w:rFonts w:ascii="Arial Narrow" w:hAnsi="Arial Narrow"/>
        </w:rPr>
        <w:t>P</w:t>
      </w:r>
      <w:r w:rsidR="00FE014B">
        <w:rPr>
          <w:rFonts w:ascii="Arial Narrow" w:hAnsi="Arial Narrow"/>
        </w:rPr>
        <w:t>onente</w:t>
      </w:r>
      <w:r w:rsidR="0082361E">
        <w:rPr>
          <w:rFonts w:ascii="Arial Narrow" w:hAnsi="Arial Narrow"/>
        </w:rPr>
        <w:t>)</w:t>
      </w:r>
    </w:p>
    <w:p w:rsidR="00B23CB6" w:rsidRPr="00C26A3E" w:rsidRDefault="00B23CB6" w:rsidP="00B23CB6">
      <w:pPr>
        <w:widowControl w:val="0"/>
        <w:autoSpaceDE w:val="0"/>
        <w:autoSpaceDN w:val="0"/>
        <w:adjustRightInd w:val="0"/>
        <w:jc w:val="both"/>
        <w:rPr>
          <w:rFonts w:ascii="Arial Narrow" w:hAnsi="Arial Narrow"/>
        </w:rPr>
      </w:pPr>
      <w:r w:rsidRPr="00C26A3E">
        <w:rPr>
          <w:rFonts w:ascii="Arial Narrow" w:hAnsi="Arial Narrow"/>
        </w:rPr>
        <w:t>Marcos Aníbal Avirama Avirama (Ponentes).</w:t>
      </w:r>
    </w:p>
    <w:p w:rsidR="00B23CB6" w:rsidRDefault="00C26A3E" w:rsidP="001A40E6">
      <w:pPr>
        <w:jc w:val="both"/>
        <w:rPr>
          <w:rFonts w:ascii="Arial Narrow" w:hAnsi="Arial Narrow"/>
        </w:rPr>
      </w:pPr>
      <w:r w:rsidRPr="00C26A3E">
        <w:rPr>
          <w:rFonts w:ascii="Arial Narrow" w:hAnsi="Arial Narrow"/>
        </w:rPr>
        <w:t>Manuel Antonio Piraquive</w:t>
      </w:r>
    </w:p>
    <w:p w:rsidR="00994563" w:rsidRDefault="00994563" w:rsidP="001A40E6">
      <w:pPr>
        <w:jc w:val="both"/>
        <w:rPr>
          <w:rFonts w:ascii="Arial Narrow" w:hAnsi="Arial Narrow"/>
        </w:rPr>
      </w:pPr>
      <w:r>
        <w:rPr>
          <w:rFonts w:ascii="Arial Narrow" w:hAnsi="Arial Narrow"/>
        </w:rPr>
        <w:t>Roy Barreras</w:t>
      </w:r>
    </w:p>
    <w:p w:rsidR="0082361E" w:rsidRDefault="0082361E" w:rsidP="001A40E6">
      <w:pPr>
        <w:jc w:val="both"/>
        <w:rPr>
          <w:rFonts w:ascii="Arial Narrow" w:hAnsi="Arial Narrow"/>
        </w:rPr>
      </w:pPr>
      <w:r>
        <w:rPr>
          <w:rFonts w:ascii="Arial Narrow" w:hAnsi="Arial Narrow"/>
        </w:rPr>
        <w:t xml:space="preserve">Carlos Barriga </w:t>
      </w:r>
      <w:r w:rsidR="009459B0">
        <w:rPr>
          <w:rFonts w:ascii="Arial Narrow" w:hAnsi="Arial Narrow"/>
        </w:rPr>
        <w:t xml:space="preserve"> </w:t>
      </w:r>
      <w:r w:rsidR="009459B0">
        <w:rPr>
          <w:rFonts w:ascii="Arial Narrow" w:hAnsi="Arial Narrow"/>
        </w:rPr>
        <w:tab/>
      </w:r>
    </w:p>
    <w:p w:rsidR="00223009" w:rsidRDefault="00491E28" w:rsidP="001A40E6">
      <w:pPr>
        <w:jc w:val="both"/>
        <w:rPr>
          <w:rFonts w:ascii="Arial Narrow" w:hAnsi="Arial Narrow"/>
        </w:rPr>
      </w:pPr>
      <w:r>
        <w:rPr>
          <w:rFonts w:ascii="Arial Narrow" w:hAnsi="Arial Narrow"/>
        </w:rPr>
        <w:t>Edgar Espindola</w:t>
      </w:r>
      <w:r w:rsidR="003159BA">
        <w:rPr>
          <w:rFonts w:ascii="Arial Narrow" w:hAnsi="Arial Narrow"/>
        </w:rPr>
        <w:t xml:space="preserve"> Niño</w:t>
      </w:r>
    </w:p>
    <w:p w:rsidR="00FE014B" w:rsidRDefault="00FE014B" w:rsidP="001A40E6">
      <w:pPr>
        <w:jc w:val="both"/>
        <w:rPr>
          <w:rFonts w:ascii="Arial Narrow" w:hAnsi="Arial Narrow"/>
        </w:rPr>
      </w:pPr>
    </w:p>
    <w:p w:rsidR="00994563" w:rsidRPr="00C26A3E" w:rsidRDefault="00994563" w:rsidP="001A40E6">
      <w:pPr>
        <w:jc w:val="both"/>
        <w:rPr>
          <w:rFonts w:ascii="Arial Narrow" w:hAnsi="Arial Narrow"/>
        </w:rPr>
      </w:pPr>
    </w:p>
    <w:p w:rsidR="00B23CB6" w:rsidRDefault="00B23CB6" w:rsidP="001A40E6">
      <w:pPr>
        <w:jc w:val="both"/>
        <w:rPr>
          <w:rFonts w:ascii="Arial Narrow" w:hAnsi="Arial Narrow"/>
          <w:b/>
        </w:rPr>
      </w:pPr>
    </w:p>
    <w:p w:rsidR="00C26A3E" w:rsidRDefault="00C26A3E" w:rsidP="001A40E6">
      <w:pPr>
        <w:jc w:val="both"/>
        <w:rPr>
          <w:rFonts w:ascii="Arial Narrow" w:hAnsi="Arial Narrow"/>
          <w:b/>
          <w:u w:val="single"/>
        </w:rPr>
      </w:pPr>
    </w:p>
    <w:p w:rsidR="00C26A3E" w:rsidRDefault="00C26A3E" w:rsidP="001A40E6">
      <w:pPr>
        <w:jc w:val="both"/>
        <w:rPr>
          <w:rFonts w:ascii="Arial Narrow" w:hAnsi="Arial Narrow"/>
          <w:b/>
          <w:u w:val="single"/>
        </w:rPr>
      </w:pPr>
      <w:r>
        <w:rPr>
          <w:rFonts w:ascii="Arial Narrow" w:hAnsi="Arial Narrow"/>
          <w:b/>
          <w:u w:val="single"/>
        </w:rPr>
        <w:t xml:space="preserve">Secretario </w:t>
      </w:r>
    </w:p>
    <w:p w:rsidR="00C26A3E" w:rsidRDefault="00C26A3E" w:rsidP="00C26A3E">
      <w:pPr>
        <w:tabs>
          <w:tab w:val="left" w:pos="2490"/>
        </w:tabs>
        <w:jc w:val="both"/>
        <w:rPr>
          <w:rFonts w:ascii="Arial Narrow" w:hAnsi="Arial Narrow"/>
        </w:rPr>
      </w:pPr>
      <w:r>
        <w:rPr>
          <w:rFonts w:ascii="Arial Narrow" w:hAnsi="Arial Narrow"/>
        </w:rPr>
        <w:t>Quórum completo</w:t>
      </w:r>
      <w:r w:rsidR="00994563">
        <w:rPr>
          <w:rFonts w:ascii="Arial Narrow" w:hAnsi="Arial Narrow"/>
        </w:rPr>
        <w:t xml:space="preserve"> para </w:t>
      </w:r>
      <w:r w:rsidR="000B6229">
        <w:rPr>
          <w:rFonts w:ascii="Arial Narrow" w:hAnsi="Arial Narrow"/>
        </w:rPr>
        <w:t>decidir</w:t>
      </w:r>
    </w:p>
    <w:p w:rsidR="00C26A3E" w:rsidRDefault="00C26A3E" w:rsidP="00C26A3E">
      <w:pPr>
        <w:tabs>
          <w:tab w:val="left" w:pos="2490"/>
        </w:tabs>
        <w:jc w:val="both"/>
        <w:rPr>
          <w:rFonts w:ascii="Arial Narrow" w:hAnsi="Arial Narrow"/>
        </w:rPr>
      </w:pPr>
      <w:r w:rsidRPr="00C26A3E">
        <w:rPr>
          <w:rFonts w:ascii="Arial Narrow" w:hAnsi="Arial Narrow"/>
        </w:rPr>
        <w:t xml:space="preserve">Leído orden del </w:t>
      </w:r>
      <w:r w:rsidR="00994563" w:rsidRPr="00C26A3E">
        <w:rPr>
          <w:rFonts w:ascii="Arial Narrow" w:hAnsi="Arial Narrow"/>
        </w:rPr>
        <w:t>día</w:t>
      </w:r>
      <w:r w:rsidRPr="00C26A3E">
        <w:rPr>
          <w:rFonts w:ascii="Arial Narrow" w:hAnsi="Arial Narrow"/>
        </w:rPr>
        <w:t xml:space="preserve"> </w:t>
      </w:r>
    </w:p>
    <w:p w:rsidR="000B6229" w:rsidRDefault="000B6229" w:rsidP="00C26A3E">
      <w:pPr>
        <w:tabs>
          <w:tab w:val="left" w:pos="2490"/>
        </w:tabs>
        <w:jc w:val="both"/>
        <w:rPr>
          <w:rFonts w:ascii="Arial Narrow" w:hAnsi="Arial Narrow"/>
        </w:rPr>
      </w:pPr>
    </w:p>
    <w:p w:rsidR="000F53EC" w:rsidRPr="000F53EC" w:rsidRDefault="000F53EC" w:rsidP="00C26A3E">
      <w:pPr>
        <w:tabs>
          <w:tab w:val="left" w:pos="2490"/>
        </w:tabs>
        <w:jc w:val="both"/>
        <w:rPr>
          <w:rFonts w:ascii="Arial Narrow" w:hAnsi="Arial Narrow"/>
          <w:b/>
          <w:u w:val="single"/>
        </w:rPr>
      </w:pPr>
      <w:r w:rsidRPr="000F53EC">
        <w:rPr>
          <w:rFonts w:ascii="Arial Narrow" w:hAnsi="Arial Narrow"/>
          <w:b/>
          <w:u w:val="single"/>
        </w:rPr>
        <w:t>Presidente</w:t>
      </w:r>
      <w:r w:rsidR="001D315D">
        <w:rPr>
          <w:rFonts w:ascii="Arial Narrow" w:hAnsi="Arial Narrow"/>
          <w:b/>
          <w:u w:val="single"/>
        </w:rPr>
        <w:t xml:space="preserve"> Comisión Segunda </w:t>
      </w:r>
    </w:p>
    <w:p w:rsidR="000F53EC" w:rsidRDefault="009605C5" w:rsidP="00C26A3E">
      <w:pPr>
        <w:tabs>
          <w:tab w:val="left" w:pos="2490"/>
        </w:tabs>
        <w:jc w:val="both"/>
        <w:rPr>
          <w:rFonts w:ascii="Arial Narrow" w:hAnsi="Arial Narrow"/>
        </w:rPr>
      </w:pPr>
      <w:r>
        <w:rPr>
          <w:rFonts w:ascii="Arial Narrow" w:hAnsi="Arial Narrow"/>
        </w:rPr>
        <w:t xml:space="preserve">Cuáles son los  </w:t>
      </w:r>
      <w:r w:rsidR="000F53EC">
        <w:rPr>
          <w:rFonts w:ascii="Arial Narrow" w:hAnsi="Arial Narrow"/>
        </w:rPr>
        <w:t>Avances del Conpes</w:t>
      </w:r>
      <w:r w:rsidR="007C0047">
        <w:rPr>
          <w:rFonts w:ascii="Arial Narrow" w:hAnsi="Arial Narrow"/>
        </w:rPr>
        <w:t xml:space="preserve"> 3675</w:t>
      </w:r>
      <w:r>
        <w:rPr>
          <w:rFonts w:ascii="Arial Narrow" w:hAnsi="Arial Narrow"/>
        </w:rPr>
        <w:t>?</w:t>
      </w:r>
    </w:p>
    <w:p w:rsidR="000F53EC" w:rsidRDefault="009605C5" w:rsidP="00C26A3E">
      <w:pPr>
        <w:tabs>
          <w:tab w:val="left" w:pos="2490"/>
        </w:tabs>
        <w:jc w:val="both"/>
        <w:rPr>
          <w:rFonts w:ascii="Arial Narrow" w:hAnsi="Arial Narrow"/>
        </w:rPr>
      </w:pPr>
      <w:r>
        <w:rPr>
          <w:rFonts w:ascii="Arial Narrow" w:hAnsi="Arial Narrow"/>
        </w:rPr>
        <w:t xml:space="preserve">Cuales es el plan de </w:t>
      </w:r>
      <w:r w:rsidR="000F53EC">
        <w:rPr>
          <w:rFonts w:ascii="Arial Narrow" w:hAnsi="Arial Narrow"/>
        </w:rPr>
        <w:t>Inversión según el Conpes</w:t>
      </w:r>
      <w:r>
        <w:rPr>
          <w:rFonts w:ascii="Arial Narrow" w:hAnsi="Arial Narrow"/>
        </w:rPr>
        <w:t xml:space="preserve"> </w:t>
      </w:r>
      <w:r w:rsidR="007C0047">
        <w:rPr>
          <w:rFonts w:ascii="Arial Narrow" w:hAnsi="Arial Narrow"/>
        </w:rPr>
        <w:t>3675</w:t>
      </w:r>
      <w:r>
        <w:rPr>
          <w:rFonts w:ascii="Arial Narrow" w:hAnsi="Arial Narrow"/>
        </w:rPr>
        <w:t>?</w:t>
      </w:r>
      <w:r w:rsidR="000F53EC">
        <w:rPr>
          <w:rFonts w:ascii="Arial Narrow" w:hAnsi="Arial Narrow"/>
        </w:rPr>
        <w:t xml:space="preserve"> </w:t>
      </w:r>
    </w:p>
    <w:p w:rsidR="000F53EC" w:rsidRDefault="009605C5" w:rsidP="00C26A3E">
      <w:pPr>
        <w:tabs>
          <w:tab w:val="left" w:pos="2490"/>
        </w:tabs>
        <w:jc w:val="both"/>
        <w:rPr>
          <w:rFonts w:ascii="Arial Narrow" w:hAnsi="Arial Narrow"/>
        </w:rPr>
      </w:pPr>
      <w:r>
        <w:rPr>
          <w:rFonts w:ascii="Arial Narrow" w:hAnsi="Arial Narrow"/>
        </w:rPr>
        <w:t xml:space="preserve">Para  </w:t>
      </w:r>
      <w:r w:rsidR="000F53EC">
        <w:rPr>
          <w:rFonts w:ascii="Arial Narrow" w:hAnsi="Arial Narrow"/>
        </w:rPr>
        <w:t xml:space="preserve">en el sector lácteo </w:t>
      </w:r>
    </w:p>
    <w:p w:rsidR="007C0047" w:rsidRDefault="007C0047" w:rsidP="00C26A3E">
      <w:pPr>
        <w:tabs>
          <w:tab w:val="left" w:pos="2490"/>
        </w:tabs>
        <w:jc w:val="both"/>
        <w:rPr>
          <w:rFonts w:ascii="Arial Narrow" w:hAnsi="Arial Narrow"/>
        </w:rPr>
      </w:pPr>
      <w:r>
        <w:rPr>
          <w:rFonts w:ascii="Arial Narrow" w:hAnsi="Arial Narrow"/>
        </w:rPr>
        <w:t>Cuál es el cronograma de inversión y mejoramiento tecnológico y tecnificación</w:t>
      </w:r>
      <w:r w:rsidR="001D315D">
        <w:rPr>
          <w:rFonts w:ascii="Arial Narrow" w:hAnsi="Arial Narrow"/>
        </w:rPr>
        <w:t>?</w:t>
      </w:r>
      <w:r>
        <w:rPr>
          <w:rFonts w:ascii="Arial Narrow" w:hAnsi="Arial Narrow"/>
        </w:rPr>
        <w:t xml:space="preserve"> </w:t>
      </w:r>
    </w:p>
    <w:p w:rsidR="007C0047" w:rsidRDefault="007C0047" w:rsidP="00C26A3E">
      <w:pPr>
        <w:tabs>
          <w:tab w:val="left" w:pos="2490"/>
        </w:tabs>
        <w:jc w:val="both"/>
        <w:rPr>
          <w:rFonts w:ascii="Arial Narrow" w:hAnsi="Arial Narrow"/>
        </w:rPr>
      </w:pPr>
      <w:r>
        <w:rPr>
          <w:rFonts w:ascii="Arial Narrow" w:hAnsi="Arial Narrow"/>
        </w:rPr>
        <w:t xml:space="preserve">Fuera del los temas de asociatividad </w:t>
      </w:r>
    </w:p>
    <w:p w:rsidR="007C0047" w:rsidRDefault="007C0047" w:rsidP="00C26A3E">
      <w:pPr>
        <w:tabs>
          <w:tab w:val="left" w:pos="2490"/>
        </w:tabs>
        <w:jc w:val="both"/>
        <w:rPr>
          <w:rFonts w:ascii="Arial Narrow" w:hAnsi="Arial Narrow"/>
        </w:rPr>
      </w:pPr>
      <w:r>
        <w:rPr>
          <w:rFonts w:ascii="Arial Narrow" w:hAnsi="Arial Narrow"/>
        </w:rPr>
        <w:t>El plan de ejecución de los 30 millones de euros</w:t>
      </w:r>
      <w:r w:rsidR="00983689">
        <w:rPr>
          <w:rFonts w:ascii="Arial Narrow" w:hAnsi="Arial Narrow"/>
        </w:rPr>
        <w:t xml:space="preserve"> en el Conpes 3675</w:t>
      </w:r>
      <w:r>
        <w:rPr>
          <w:rFonts w:ascii="Arial Narrow" w:hAnsi="Arial Narrow"/>
        </w:rPr>
        <w:t xml:space="preserve">, por MCIT y MADR  </w:t>
      </w:r>
    </w:p>
    <w:p w:rsidR="00C26A3E" w:rsidRDefault="00C26A3E" w:rsidP="00C26A3E">
      <w:pPr>
        <w:tabs>
          <w:tab w:val="left" w:pos="2490"/>
        </w:tabs>
        <w:jc w:val="both"/>
        <w:rPr>
          <w:rFonts w:ascii="Arial Narrow" w:hAnsi="Arial Narrow"/>
        </w:rPr>
      </w:pPr>
      <w:r>
        <w:rPr>
          <w:rFonts w:ascii="Arial Narrow" w:hAnsi="Arial Narrow"/>
        </w:rPr>
        <w:tab/>
      </w:r>
    </w:p>
    <w:p w:rsidR="00C37324" w:rsidRDefault="00C37324" w:rsidP="00C37324">
      <w:pPr>
        <w:jc w:val="both"/>
        <w:rPr>
          <w:rFonts w:ascii="Arial Narrow" w:hAnsi="Arial Narrow"/>
          <w:b/>
          <w:u w:val="single"/>
        </w:rPr>
      </w:pPr>
    </w:p>
    <w:p w:rsidR="00C37324" w:rsidRPr="00102179" w:rsidRDefault="00C37324" w:rsidP="00C37324">
      <w:pPr>
        <w:jc w:val="both"/>
        <w:rPr>
          <w:rFonts w:ascii="Arial Narrow" w:hAnsi="Arial Narrow"/>
          <w:b/>
          <w:u w:val="single"/>
        </w:rPr>
      </w:pPr>
      <w:r w:rsidRPr="00102179">
        <w:rPr>
          <w:rFonts w:ascii="Arial Narrow" w:hAnsi="Arial Narrow"/>
          <w:b/>
          <w:u w:val="single"/>
        </w:rPr>
        <w:t xml:space="preserve">Senador </w:t>
      </w:r>
      <w:r>
        <w:rPr>
          <w:rFonts w:ascii="Arial Narrow" w:hAnsi="Arial Narrow"/>
          <w:b/>
          <w:u w:val="single"/>
        </w:rPr>
        <w:t>Motoa Ponente</w:t>
      </w:r>
    </w:p>
    <w:p w:rsidR="00C37324" w:rsidRDefault="00C37324" w:rsidP="00C37324">
      <w:pPr>
        <w:jc w:val="both"/>
        <w:rPr>
          <w:rFonts w:ascii="Arial Narrow" w:hAnsi="Arial Narrow"/>
          <w:b/>
        </w:rPr>
      </w:pPr>
      <w:r>
        <w:rPr>
          <w:rFonts w:ascii="Arial Narrow" w:hAnsi="Arial Narrow"/>
          <w:b/>
        </w:rPr>
        <w:t xml:space="preserve"> </w:t>
      </w:r>
    </w:p>
    <w:p w:rsidR="00C37324" w:rsidRDefault="00C37324" w:rsidP="00C37324">
      <w:pPr>
        <w:jc w:val="both"/>
        <w:rPr>
          <w:rFonts w:ascii="Arial Narrow" w:hAnsi="Arial Narrow"/>
        </w:rPr>
      </w:pPr>
      <w:r>
        <w:rPr>
          <w:rFonts w:ascii="Arial Narrow" w:hAnsi="Arial Narrow"/>
        </w:rPr>
        <w:t>Aprobación del orden del día, sugiere  iniciar el debata con el Proyecto de Ley 133 2012 acuerdo comercial Colombia Perú  con la Unión Europea.</w:t>
      </w:r>
    </w:p>
    <w:p w:rsidR="00C37324" w:rsidRDefault="00C37324" w:rsidP="00C26A3E">
      <w:pPr>
        <w:tabs>
          <w:tab w:val="left" w:pos="2490"/>
        </w:tabs>
        <w:jc w:val="both"/>
        <w:rPr>
          <w:rFonts w:ascii="Arial Narrow" w:hAnsi="Arial Narrow"/>
        </w:rPr>
      </w:pPr>
    </w:p>
    <w:p w:rsidR="00C37324" w:rsidRDefault="00C37324" w:rsidP="00C26A3E">
      <w:pPr>
        <w:tabs>
          <w:tab w:val="left" w:pos="2490"/>
        </w:tabs>
        <w:jc w:val="both"/>
        <w:rPr>
          <w:rFonts w:ascii="Arial Narrow" w:hAnsi="Arial Narrow"/>
        </w:rPr>
      </w:pPr>
    </w:p>
    <w:p w:rsidR="00C37324" w:rsidRDefault="00C37324" w:rsidP="00C26A3E">
      <w:pPr>
        <w:tabs>
          <w:tab w:val="left" w:pos="2490"/>
        </w:tabs>
        <w:jc w:val="both"/>
        <w:rPr>
          <w:rFonts w:ascii="Arial Narrow" w:hAnsi="Arial Narrow"/>
        </w:rPr>
      </w:pPr>
    </w:p>
    <w:p w:rsidR="00C37324" w:rsidRDefault="00C37324" w:rsidP="00C26A3E">
      <w:pPr>
        <w:tabs>
          <w:tab w:val="left" w:pos="2490"/>
        </w:tabs>
        <w:jc w:val="both"/>
        <w:rPr>
          <w:rFonts w:ascii="Arial Narrow" w:hAnsi="Arial Narrow"/>
        </w:rPr>
      </w:pPr>
    </w:p>
    <w:p w:rsidR="00C37324" w:rsidRDefault="00C37324" w:rsidP="00C26A3E">
      <w:pPr>
        <w:tabs>
          <w:tab w:val="left" w:pos="2490"/>
        </w:tabs>
        <w:jc w:val="both"/>
        <w:rPr>
          <w:rFonts w:ascii="Arial Narrow" w:hAnsi="Arial Narrow"/>
        </w:rPr>
      </w:pPr>
    </w:p>
    <w:p w:rsidR="00C26A3E" w:rsidRPr="00A47DD9" w:rsidRDefault="007D28E7" w:rsidP="00C26A3E">
      <w:pPr>
        <w:tabs>
          <w:tab w:val="left" w:pos="2490"/>
        </w:tabs>
        <w:jc w:val="both"/>
        <w:rPr>
          <w:rFonts w:ascii="Arial Narrow" w:hAnsi="Arial Narrow"/>
          <w:b/>
          <w:u w:val="single"/>
        </w:rPr>
      </w:pPr>
      <w:r>
        <w:rPr>
          <w:rFonts w:ascii="Arial Narrow" w:hAnsi="Arial Narrow"/>
          <w:b/>
          <w:u w:val="single"/>
        </w:rPr>
        <w:t xml:space="preserve">Senador </w:t>
      </w:r>
      <w:r w:rsidR="00A47DD9" w:rsidRPr="00A47DD9">
        <w:rPr>
          <w:rFonts w:ascii="Arial Narrow" w:hAnsi="Arial Narrow"/>
          <w:b/>
          <w:u w:val="single"/>
        </w:rPr>
        <w:t>Guillermo Garcia</w:t>
      </w:r>
    </w:p>
    <w:p w:rsidR="00A47DD9" w:rsidRDefault="00A47DD9" w:rsidP="00A47DD9">
      <w:pPr>
        <w:jc w:val="both"/>
        <w:rPr>
          <w:rFonts w:ascii="Arial Narrow" w:hAnsi="Arial Narrow"/>
        </w:rPr>
      </w:pPr>
      <w:r w:rsidRPr="00A47DD9">
        <w:rPr>
          <w:rFonts w:ascii="Arial Narrow" w:hAnsi="Arial Narrow"/>
        </w:rPr>
        <w:t>Debemos</w:t>
      </w:r>
      <w:r>
        <w:rPr>
          <w:rFonts w:ascii="Arial Narrow" w:hAnsi="Arial Narrow"/>
        </w:rPr>
        <w:t xml:space="preserve"> finalizar el debate con la</w:t>
      </w:r>
      <w:r w:rsidRPr="00A47DD9">
        <w:rPr>
          <w:rFonts w:ascii="Arial Narrow" w:hAnsi="Arial Narrow"/>
        </w:rPr>
        <w:t xml:space="preserve"> discusión</w:t>
      </w:r>
      <w:r>
        <w:rPr>
          <w:rFonts w:ascii="Arial Narrow" w:hAnsi="Arial Narrow"/>
        </w:rPr>
        <w:t xml:space="preserve"> del Proyecto de Ley 133 2012</w:t>
      </w:r>
      <w:r w:rsidR="00E56BDA">
        <w:rPr>
          <w:rFonts w:ascii="Arial Narrow" w:hAnsi="Arial Narrow"/>
        </w:rPr>
        <w:t xml:space="preserve"> A</w:t>
      </w:r>
      <w:r>
        <w:rPr>
          <w:rFonts w:ascii="Arial Narrow" w:hAnsi="Arial Narrow"/>
        </w:rPr>
        <w:t xml:space="preserve">cuerdo </w:t>
      </w:r>
      <w:r w:rsidR="00E56BDA">
        <w:rPr>
          <w:rFonts w:ascii="Arial Narrow" w:hAnsi="Arial Narrow"/>
        </w:rPr>
        <w:t>C</w:t>
      </w:r>
      <w:r>
        <w:rPr>
          <w:rFonts w:ascii="Arial Narrow" w:hAnsi="Arial Narrow"/>
        </w:rPr>
        <w:t>omercial Colombia Perú</w:t>
      </w:r>
      <w:r w:rsidR="007D28E7">
        <w:rPr>
          <w:rFonts w:ascii="Arial Narrow" w:hAnsi="Arial Narrow"/>
        </w:rPr>
        <w:t xml:space="preserve"> </w:t>
      </w:r>
      <w:r>
        <w:rPr>
          <w:rFonts w:ascii="Arial Narrow" w:hAnsi="Arial Narrow"/>
        </w:rPr>
        <w:t>con la Unión Europea.</w:t>
      </w:r>
    </w:p>
    <w:p w:rsidR="00446458" w:rsidRDefault="00443E91" w:rsidP="00A47DD9">
      <w:pPr>
        <w:jc w:val="both"/>
        <w:rPr>
          <w:rFonts w:ascii="Arial Narrow" w:hAnsi="Arial Narrow"/>
        </w:rPr>
      </w:pPr>
      <w:r>
        <w:rPr>
          <w:rFonts w:ascii="Arial Narrow" w:hAnsi="Arial Narrow"/>
        </w:rPr>
        <w:t>E</w:t>
      </w:r>
      <w:r w:rsidR="00446458">
        <w:rPr>
          <w:rFonts w:ascii="Arial Narrow" w:hAnsi="Arial Narrow"/>
        </w:rPr>
        <w:t>s una ponencia larga con mucha información</w:t>
      </w:r>
      <w:r w:rsidR="007B3B76">
        <w:rPr>
          <w:rFonts w:ascii="Arial Narrow" w:hAnsi="Arial Narrow"/>
        </w:rPr>
        <w:t xml:space="preserve">, debemos oir al Ministro de Agricultura, Ministro de Comercio, Industria y Turismo, Ministro de Hacienda y Crédito Publico </w:t>
      </w:r>
    </w:p>
    <w:p w:rsidR="007B3B76" w:rsidRDefault="007B3B76" w:rsidP="00A47DD9">
      <w:pPr>
        <w:jc w:val="both"/>
        <w:rPr>
          <w:rFonts w:ascii="Arial Narrow" w:hAnsi="Arial Narrow"/>
        </w:rPr>
      </w:pPr>
      <w:r>
        <w:rPr>
          <w:rFonts w:ascii="Arial Narrow" w:hAnsi="Arial Narrow"/>
        </w:rPr>
        <w:t>Debemos revisar el tema sanitario.</w:t>
      </w:r>
    </w:p>
    <w:p w:rsidR="007B3B76" w:rsidRDefault="007B3B76" w:rsidP="00A47DD9">
      <w:pPr>
        <w:jc w:val="both"/>
        <w:rPr>
          <w:rFonts w:ascii="Arial Narrow" w:hAnsi="Arial Narrow"/>
        </w:rPr>
      </w:pPr>
      <w:r>
        <w:rPr>
          <w:rFonts w:ascii="Arial Narrow" w:hAnsi="Arial Narrow"/>
        </w:rPr>
        <w:t>Es necesario discutir con tiempo sin olvidar la</w:t>
      </w:r>
      <w:r w:rsidR="007E33DD">
        <w:rPr>
          <w:rFonts w:ascii="Arial Narrow" w:hAnsi="Arial Narrow"/>
        </w:rPr>
        <w:t>s</w:t>
      </w:r>
      <w:r>
        <w:rPr>
          <w:rFonts w:ascii="Arial Narrow" w:hAnsi="Arial Narrow"/>
        </w:rPr>
        <w:t xml:space="preserve"> familias afectadas por la apertura económica  </w:t>
      </w:r>
    </w:p>
    <w:p w:rsidR="00052FB4" w:rsidRDefault="00052FB4" w:rsidP="00052FB4">
      <w:pPr>
        <w:jc w:val="both"/>
        <w:rPr>
          <w:rFonts w:ascii="Arial Narrow" w:hAnsi="Arial Narrow"/>
        </w:rPr>
      </w:pPr>
      <w:r>
        <w:rPr>
          <w:rFonts w:ascii="Arial Narrow" w:hAnsi="Arial Narrow"/>
        </w:rPr>
        <w:t>Debemos evacuar los proyectos anteriores y trabajar en el Proyecto de Ley 133 2012 acuerdo comercial Colombia Perú  con la Unión Europea, con la presencia de los ministros anteriormente mencionados.</w:t>
      </w:r>
    </w:p>
    <w:p w:rsidR="00052FB4" w:rsidRDefault="00052FB4" w:rsidP="00052FB4">
      <w:pPr>
        <w:jc w:val="both"/>
        <w:rPr>
          <w:rFonts w:ascii="Arial Narrow" w:hAnsi="Arial Narrow"/>
          <w:b/>
          <w:u w:val="single"/>
        </w:rPr>
      </w:pPr>
    </w:p>
    <w:p w:rsidR="00A47DD9" w:rsidRPr="00C37324" w:rsidRDefault="00A47DD9" w:rsidP="001A40E6">
      <w:pPr>
        <w:jc w:val="both"/>
        <w:rPr>
          <w:rFonts w:ascii="Arial Narrow" w:hAnsi="Arial Narrow"/>
        </w:rPr>
      </w:pPr>
    </w:p>
    <w:p w:rsidR="006863F3" w:rsidRDefault="00433CE1" w:rsidP="001A40E6">
      <w:pPr>
        <w:jc w:val="both"/>
        <w:rPr>
          <w:rFonts w:ascii="Arial Narrow" w:hAnsi="Arial Narrow"/>
          <w:b/>
          <w:u w:val="single"/>
        </w:rPr>
      </w:pPr>
      <w:r>
        <w:rPr>
          <w:rFonts w:ascii="Arial Narrow" w:hAnsi="Arial Narrow"/>
          <w:b/>
          <w:u w:val="single"/>
        </w:rPr>
        <w:t>Senador</w:t>
      </w:r>
      <w:r w:rsidR="006863F3">
        <w:rPr>
          <w:rFonts w:ascii="Arial Narrow" w:hAnsi="Arial Narrow"/>
          <w:b/>
          <w:u w:val="single"/>
        </w:rPr>
        <w:t xml:space="preserve"> </w:t>
      </w:r>
      <w:r w:rsidR="000705D5">
        <w:rPr>
          <w:rFonts w:ascii="Arial Narrow" w:hAnsi="Arial Narrow"/>
          <w:b/>
          <w:u w:val="single"/>
        </w:rPr>
        <w:t>Chavarro (</w:t>
      </w:r>
      <w:r w:rsidR="001108C1">
        <w:rPr>
          <w:rFonts w:ascii="Arial Narrow" w:hAnsi="Arial Narrow"/>
          <w:b/>
          <w:u w:val="single"/>
        </w:rPr>
        <w:t>ponente)</w:t>
      </w:r>
    </w:p>
    <w:p w:rsidR="00A47DD9" w:rsidRDefault="00433CE1" w:rsidP="001A40E6">
      <w:pPr>
        <w:jc w:val="both"/>
        <w:rPr>
          <w:rFonts w:ascii="Arial Narrow" w:hAnsi="Arial Narrow"/>
          <w:b/>
          <w:u w:val="single"/>
        </w:rPr>
      </w:pPr>
      <w:r>
        <w:rPr>
          <w:rFonts w:ascii="Arial Narrow" w:hAnsi="Arial Narrow"/>
          <w:b/>
          <w:u w:val="single"/>
        </w:rPr>
        <w:t xml:space="preserve"> </w:t>
      </w:r>
    </w:p>
    <w:p w:rsidR="009E5C16" w:rsidRPr="009E5C16" w:rsidRDefault="009E5C16" w:rsidP="009E5C16">
      <w:pPr>
        <w:jc w:val="both"/>
        <w:rPr>
          <w:rFonts w:ascii="Arial Narrow" w:hAnsi="Arial Narrow"/>
        </w:rPr>
      </w:pPr>
      <w:r w:rsidRPr="009E5C16">
        <w:rPr>
          <w:rFonts w:ascii="Arial Narrow" w:hAnsi="Arial Narrow"/>
        </w:rPr>
        <w:t>Debe</w:t>
      </w:r>
      <w:r>
        <w:rPr>
          <w:rFonts w:ascii="Arial Narrow" w:hAnsi="Arial Narrow"/>
        </w:rPr>
        <w:t>m</w:t>
      </w:r>
      <w:r w:rsidRPr="009E5C16">
        <w:rPr>
          <w:rFonts w:ascii="Arial Narrow" w:hAnsi="Arial Narrow"/>
        </w:rPr>
        <w:t>os iniciar el debate con la discusión del Proyecto de Ley 133 2012 acuerdo comercial Colombia Perú</w:t>
      </w:r>
      <w:r w:rsidR="00861A3A">
        <w:rPr>
          <w:rFonts w:ascii="Arial Narrow" w:hAnsi="Arial Narrow"/>
        </w:rPr>
        <w:t xml:space="preserve"> </w:t>
      </w:r>
      <w:r w:rsidRPr="009E5C16">
        <w:rPr>
          <w:rFonts w:ascii="Arial Narrow" w:hAnsi="Arial Narrow"/>
        </w:rPr>
        <w:t>con la Unión Europea.</w:t>
      </w:r>
    </w:p>
    <w:p w:rsidR="007E33DD" w:rsidRDefault="006E1D4E" w:rsidP="009E5C16">
      <w:pPr>
        <w:jc w:val="both"/>
        <w:rPr>
          <w:rFonts w:ascii="Arial Narrow" w:hAnsi="Arial Narrow"/>
        </w:rPr>
      </w:pPr>
      <w:r>
        <w:rPr>
          <w:rFonts w:ascii="Arial Narrow" w:hAnsi="Arial Narrow"/>
        </w:rPr>
        <w:t xml:space="preserve">Someto a consideración del Presidencia la consideración de iniciar debate con el proyecto de Ley </w:t>
      </w:r>
      <w:r w:rsidR="009E5C16">
        <w:rPr>
          <w:rFonts w:ascii="Arial Narrow" w:hAnsi="Arial Narrow"/>
        </w:rPr>
        <w:t xml:space="preserve"> </w:t>
      </w:r>
      <w:r w:rsidRPr="009E5C16">
        <w:rPr>
          <w:rFonts w:ascii="Arial Narrow" w:hAnsi="Arial Narrow"/>
        </w:rPr>
        <w:t xml:space="preserve"> 133 2012</w:t>
      </w:r>
      <w:r w:rsidR="00802CB1">
        <w:rPr>
          <w:rFonts w:ascii="Arial Narrow" w:hAnsi="Arial Narrow"/>
        </w:rPr>
        <w:t>.</w:t>
      </w:r>
    </w:p>
    <w:p w:rsidR="00802CB1" w:rsidRDefault="00802CB1" w:rsidP="009E5C16">
      <w:pPr>
        <w:jc w:val="both"/>
        <w:rPr>
          <w:rFonts w:ascii="Arial Narrow" w:hAnsi="Arial Narrow"/>
        </w:rPr>
      </w:pPr>
    </w:p>
    <w:p w:rsidR="006E1D4E" w:rsidRDefault="006E1D4E" w:rsidP="009E5C16">
      <w:pPr>
        <w:jc w:val="both"/>
        <w:rPr>
          <w:rFonts w:ascii="Arial Narrow" w:hAnsi="Arial Narrow"/>
        </w:rPr>
      </w:pPr>
    </w:p>
    <w:p w:rsidR="00B8196B" w:rsidRDefault="00B8196B" w:rsidP="009E5C16">
      <w:pPr>
        <w:jc w:val="both"/>
        <w:rPr>
          <w:rFonts w:ascii="Arial Narrow" w:hAnsi="Arial Narrow"/>
        </w:rPr>
      </w:pPr>
    </w:p>
    <w:p w:rsidR="00B8196B" w:rsidRPr="0073245D" w:rsidRDefault="00B8196B" w:rsidP="009E5C16">
      <w:pPr>
        <w:jc w:val="both"/>
        <w:rPr>
          <w:rFonts w:ascii="Arial Narrow" w:hAnsi="Arial Narrow"/>
          <w:b/>
          <w:u w:val="single"/>
        </w:rPr>
      </w:pPr>
      <w:r w:rsidRPr="0073245D">
        <w:rPr>
          <w:rFonts w:ascii="Arial Narrow" w:hAnsi="Arial Narrow"/>
          <w:b/>
          <w:u w:val="single"/>
        </w:rPr>
        <w:t xml:space="preserve">Presidente </w:t>
      </w:r>
    </w:p>
    <w:p w:rsidR="00B8196B" w:rsidRDefault="00B8196B" w:rsidP="00B8196B">
      <w:pPr>
        <w:jc w:val="both"/>
        <w:rPr>
          <w:rFonts w:ascii="Arial Narrow" w:hAnsi="Arial Narrow"/>
        </w:rPr>
      </w:pPr>
      <w:r>
        <w:rPr>
          <w:rFonts w:ascii="Arial Narrow" w:hAnsi="Arial Narrow"/>
        </w:rPr>
        <w:t xml:space="preserve">Se </w:t>
      </w:r>
      <w:r w:rsidR="0073245D">
        <w:rPr>
          <w:rFonts w:ascii="Arial Narrow" w:hAnsi="Arial Narrow"/>
        </w:rPr>
        <w:t>aprueba</w:t>
      </w:r>
      <w:r>
        <w:rPr>
          <w:rFonts w:ascii="Arial Narrow" w:hAnsi="Arial Narrow"/>
        </w:rPr>
        <w:t xml:space="preserve"> la consideración de in</w:t>
      </w:r>
      <w:r w:rsidR="0073245D">
        <w:rPr>
          <w:rFonts w:ascii="Arial Narrow" w:hAnsi="Arial Narrow"/>
        </w:rPr>
        <w:t>i</w:t>
      </w:r>
      <w:r>
        <w:rPr>
          <w:rFonts w:ascii="Arial Narrow" w:hAnsi="Arial Narrow"/>
        </w:rPr>
        <w:t xml:space="preserve">ciar con </w:t>
      </w:r>
      <w:r w:rsidRPr="009E5C16">
        <w:rPr>
          <w:rFonts w:ascii="Arial Narrow" w:hAnsi="Arial Narrow"/>
        </w:rPr>
        <w:t>Proyecto de Ley 133 2012 acuerdo comercial Colombia Perú</w:t>
      </w:r>
      <w:r>
        <w:rPr>
          <w:rFonts w:ascii="Arial Narrow" w:hAnsi="Arial Narrow"/>
        </w:rPr>
        <w:t xml:space="preserve"> </w:t>
      </w:r>
      <w:r w:rsidRPr="009E5C16">
        <w:rPr>
          <w:rFonts w:ascii="Arial Narrow" w:hAnsi="Arial Narrow"/>
        </w:rPr>
        <w:t>con la Unión Europea</w:t>
      </w:r>
      <w:r>
        <w:rPr>
          <w:rFonts w:ascii="Arial Narrow" w:hAnsi="Arial Narrow"/>
        </w:rPr>
        <w:t xml:space="preserve">, modificación del </w:t>
      </w:r>
      <w:r w:rsidR="006F4A0E">
        <w:rPr>
          <w:rFonts w:ascii="Arial Narrow" w:hAnsi="Arial Narrow"/>
        </w:rPr>
        <w:t>orden del dí</w:t>
      </w:r>
      <w:r>
        <w:rPr>
          <w:rFonts w:ascii="Arial Narrow" w:hAnsi="Arial Narrow"/>
        </w:rPr>
        <w:t xml:space="preserve">a </w:t>
      </w:r>
    </w:p>
    <w:p w:rsidR="00B8196B" w:rsidRPr="00B8196B" w:rsidRDefault="00B8196B" w:rsidP="00B8196B">
      <w:pPr>
        <w:jc w:val="both"/>
        <w:rPr>
          <w:rFonts w:ascii="Arial Narrow" w:hAnsi="Arial Narrow"/>
          <w:b/>
          <w:u w:val="single"/>
        </w:rPr>
      </w:pPr>
    </w:p>
    <w:p w:rsidR="00B8196B" w:rsidRPr="00B8196B" w:rsidRDefault="00B8196B" w:rsidP="00B8196B">
      <w:pPr>
        <w:jc w:val="both"/>
        <w:rPr>
          <w:rFonts w:ascii="Arial Narrow" w:hAnsi="Arial Narrow"/>
          <w:b/>
          <w:u w:val="single"/>
        </w:rPr>
      </w:pPr>
      <w:r w:rsidRPr="00B8196B">
        <w:rPr>
          <w:rFonts w:ascii="Arial Narrow" w:hAnsi="Arial Narrow"/>
          <w:b/>
          <w:u w:val="single"/>
        </w:rPr>
        <w:t>S</w:t>
      </w:r>
      <w:r>
        <w:rPr>
          <w:rFonts w:ascii="Arial Narrow" w:hAnsi="Arial Narrow"/>
          <w:b/>
          <w:u w:val="single"/>
        </w:rPr>
        <w:t>ecretario</w:t>
      </w:r>
      <w:r w:rsidRPr="00B8196B">
        <w:rPr>
          <w:rFonts w:ascii="Arial Narrow" w:hAnsi="Arial Narrow"/>
          <w:b/>
          <w:u w:val="single"/>
        </w:rPr>
        <w:t xml:space="preserve"> </w:t>
      </w:r>
      <w:r>
        <w:rPr>
          <w:rFonts w:ascii="Arial Narrow" w:hAnsi="Arial Narrow"/>
          <w:b/>
          <w:u w:val="single"/>
        </w:rPr>
        <w:t>C. Segunda</w:t>
      </w:r>
    </w:p>
    <w:p w:rsidR="00B8196B" w:rsidRDefault="0073245D" w:rsidP="00B8196B">
      <w:pPr>
        <w:jc w:val="both"/>
        <w:rPr>
          <w:rFonts w:ascii="Arial Narrow" w:hAnsi="Arial Narrow"/>
        </w:rPr>
      </w:pPr>
      <w:r>
        <w:rPr>
          <w:rFonts w:ascii="Arial Narrow" w:hAnsi="Arial Narrow"/>
        </w:rPr>
        <w:t>Se retira el Senador Juan Lozano</w:t>
      </w:r>
      <w:r w:rsidR="006F4A0E">
        <w:rPr>
          <w:rFonts w:ascii="Arial Narrow" w:hAnsi="Arial Narrow"/>
        </w:rPr>
        <w:t xml:space="preserve"> del debato por mencionar que tiene conflictos de intereses.</w:t>
      </w:r>
      <w:r>
        <w:rPr>
          <w:rFonts w:ascii="Arial Narrow" w:hAnsi="Arial Narrow"/>
        </w:rPr>
        <w:t xml:space="preserve"> </w:t>
      </w:r>
    </w:p>
    <w:p w:rsidR="00433CE1" w:rsidRDefault="00433CE1" w:rsidP="001A40E6">
      <w:pPr>
        <w:jc w:val="both"/>
        <w:rPr>
          <w:rFonts w:ascii="Arial Narrow" w:hAnsi="Arial Narrow"/>
        </w:rPr>
      </w:pPr>
    </w:p>
    <w:p w:rsidR="00B8196B" w:rsidRDefault="00B8196B" w:rsidP="001A40E6">
      <w:pPr>
        <w:jc w:val="both"/>
        <w:rPr>
          <w:rFonts w:ascii="Arial Narrow" w:hAnsi="Arial Narrow"/>
          <w:b/>
          <w:u w:val="single"/>
        </w:rPr>
      </w:pPr>
    </w:p>
    <w:p w:rsidR="00102179" w:rsidRPr="00102179" w:rsidRDefault="00102179" w:rsidP="001A40E6">
      <w:pPr>
        <w:jc w:val="both"/>
        <w:rPr>
          <w:rFonts w:ascii="Arial Narrow" w:hAnsi="Arial Narrow"/>
          <w:b/>
          <w:u w:val="single"/>
        </w:rPr>
      </w:pPr>
      <w:r w:rsidRPr="00102179">
        <w:rPr>
          <w:rFonts w:ascii="Arial Narrow" w:hAnsi="Arial Narrow"/>
          <w:b/>
          <w:u w:val="single"/>
        </w:rPr>
        <w:t xml:space="preserve">Senador </w:t>
      </w:r>
      <w:r w:rsidR="003412E6">
        <w:rPr>
          <w:rFonts w:ascii="Arial Narrow" w:hAnsi="Arial Narrow"/>
          <w:b/>
          <w:u w:val="single"/>
        </w:rPr>
        <w:t xml:space="preserve">Motoa </w:t>
      </w:r>
      <w:r w:rsidR="001108C1">
        <w:rPr>
          <w:rFonts w:ascii="Arial Narrow" w:hAnsi="Arial Narrow"/>
          <w:b/>
          <w:u w:val="single"/>
        </w:rPr>
        <w:t>(ponente)</w:t>
      </w:r>
    </w:p>
    <w:p w:rsidR="003412E6" w:rsidRPr="00946855" w:rsidRDefault="00102179" w:rsidP="001A40E6">
      <w:pPr>
        <w:jc w:val="both"/>
        <w:rPr>
          <w:rFonts w:ascii="Arial Narrow" w:hAnsi="Arial Narrow"/>
          <w:b/>
        </w:rPr>
      </w:pPr>
      <w:r>
        <w:rPr>
          <w:rFonts w:ascii="Arial Narrow" w:hAnsi="Arial Narrow"/>
          <w:b/>
        </w:rPr>
        <w:t xml:space="preserve"> </w:t>
      </w:r>
    </w:p>
    <w:p w:rsidR="00995ECF" w:rsidRDefault="00102179" w:rsidP="001A40E6">
      <w:pPr>
        <w:jc w:val="both"/>
        <w:rPr>
          <w:rFonts w:ascii="Arial Narrow" w:hAnsi="Arial Narrow"/>
        </w:rPr>
      </w:pPr>
      <w:r w:rsidRPr="003412E6">
        <w:rPr>
          <w:rFonts w:ascii="Arial Narrow" w:hAnsi="Arial Narrow"/>
        </w:rPr>
        <w:t xml:space="preserve">El acuerdo con la Unión europea es </w:t>
      </w:r>
      <w:r w:rsidR="003412E6" w:rsidRPr="003412E6">
        <w:rPr>
          <w:rFonts w:ascii="Arial Narrow" w:hAnsi="Arial Narrow"/>
        </w:rPr>
        <w:t>Constitucional</w:t>
      </w:r>
      <w:r w:rsidRPr="003412E6">
        <w:rPr>
          <w:rFonts w:ascii="Arial Narrow" w:hAnsi="Arial Narrow"/>
        </w:rPr>
        <w:t xml:space="preserve">, el estado Colombia </w:t>
      </w:r>
      <w:r w:rsidR="00580F66">
        <w:rPr>
          <w:rFonts w:ascii="Arial Narrow" w:hAnsi="Arial Narrow"/>
        </w:rPr>
        <w:t>cumple con la decisión CAN 598</w:t>
      </w:r>
      <w:r w:rsidRPr="003412E6">
        <w:rPr>
          <w:rFonts w:ascii="Arial Narrow" w:hAnsi="Arial Narrow"/>
        </w:rPr>
        <w:t xml:space="preserve">, donde se </w:t>
      </w:r>
      <w:r w:rsidR="003412E6" w:rsidRPr="003412E6">
        <w:rPr>
          <w:rFonts w:ascii="Arial Narrow" w:hAnsi="Arial Narrow"/>
        </w:rPr>
        <w:t>establece</w:t>
      </w:r>
      <w:r w:rsidRPr="003412E6">
        <w:rPr>
          <w:rFonts w:ascii="Arial Narrow" w:hAnsi="Arial Narrow"/>
        </w:rPr>
        <w:t xml:space="preserve"> </w:t>
      </w:r>
      <w:r w:rsidR="003412E6" w:rsidRPr="003412E6">
        <w:rPr>
          <w:rFonts w:ascii="Arial Narrow" w:hAnsi="Arial Narrow"/>
        </w:rPr>
        <w:t>c</w:t>
      </w:r>
      <w:r w:rsidRPr="003412E6">
        <w:rPr>
          <w:rFonts w:ascii="Arial Narrow" w:hAnsi="Arial Narrow"/>
        </w:rPr>
        <w:t xml:space="preserve">on los 27 </w:t>
      </w:r>
      <w:r w:rsidR="003412E6" w:rsidRPr="003412E6">
        <w:rPr>
          <w:rFonts w:ascii="Arial Narrow" w:hAnsi="Arial Narrow"/>
        </w:rPr>
        <w:t>países</w:t>
      </w:r>
      <w:r w:rsidRPr="003412E6">
        <w:rPr>
          <w:rFonts w:ascii="Arial Narrow" w:hAnsi="Arial Narrow"/>
        </w:rPr>
        <w:t xml:space="preserve"> que componen la UE</w:t>
      </w:r>
      <w:r w:rsidR="00995ECF">
        <w:rPr>
          <w:rFonts w:ascii="Arial Narrow" w:hAnsi="Arial Narrow"/>
        </w:rPr>
        <w:t>.</w:t>
      </w:r>
    </w:p>
    <w:p w:rsidR="007906A5" w:rsidRDefault="002C6A29" w:rsidP="001A40E6">
      <w:pPr>
        <w:jc w:val="both"/>
        <w:rPr>
          <w:rFonts w:ascii="Arial Narrow" w:hAnsi="Arial Narrow"/>
        </w:rPr>
      </w:pPr>
      <w:r>
        <w:rPr>
          <w:rFonts w:ascii="Arial Narrow" w:hAnsi="Arial Narrow"/>
        </w:rPr>
        <w:t>El trabajo de la comisión fue ampl</w:t>
      </w:r>
      <w:r w:rsidR="00995ECF">
        <w:rPr>
          <w:rFonts w:ascii="Arial Narrow" w:hAnsi="Arial Narrow"/>
        </w:rPr>
        <w:t>iamente discutido</w:t>
      </w:r>
      <w:r>
        <w:rPr>
          <w:rFonts w:ascii="Arial Narrow" w:hAnsi="Arial Narrow"/>
        </w:rPr>
        <w:t xml:space="preserve"> y socializado</w:t>
      </w:r>
      <w:r w:rsidR="007906A5">
        <w:rPr>
          <w:rFonts w:ascii="Arial Narrow" w:hAnsi="Arial Narrow"/>
        </w:rPr>
        <w:t>,</w:t>
      </w:r>
      <w:r w:rsidR="00995ECF">
        <w:rPr>
          <w:rFonts w:ascii="Arial Narrow" w:hAnsi="Arial Narrow"/>
        </w:rPr>
        <w:t xml:space="preserve"> </w:t>
      </w:r>
      <w:r w:rsidR="007906A5">
        <w:rPr>
          <w:rFonts w:ascii="Arial Narrow" w:hAnsi="Arial Narrow"/>
        </w:rPr>
        <w:t>s</w:t>
      </w:r>
      <w:r w:rsidR="00995ECF">
        <w:rPr>
          <w:rFonts w:ascii="Arial Narrow" w:hAnsi="Arial Narrow"/>
        </w:rPr>
        <w:t xml:space="preserve">e han </w:t>
      </w:r>
      <w:r w:rsidR="00315A70">
        <w:rPr>
          <w:rFonts w:ascii="Arial Narrow" w:hAnsi="Arial Narrow"/>
        </w:rPr>
        <w:t>sostenido</w:t>
      </w:r>
      <w:r>
        <w:rPr>
          <w:rFonts w:ascii="Arial Narrow" w:hAnsi="Arial Narrow"/>
        </w:rPr>
        <w:t xml:space="preserve"> 5 conversatorios y foro</w:t>
      </w:r>
      <w:r w:rsidR="00315A70">
        <w:rPr>
          <w:rFonts w:ascii="Arial Narrow" w:hAnsi="Arial Narrow"/>
        </w:rPr>
        <w:t>s para socializar y divulgar lo</w:t>
      </w:r>
      <w:r>
        <w:rPr>
          <w:rFonts w:ascii="Arial Narrow" w:hAnsi="Arial Narrow"/>
        </w:rPr>
        <w:t xml:space="preserve"> </w:t>
      </w:r>
      <w:r w:rsidR="00315A70">
        <w:rPr>
          <w:rFonts w:ascii="Arial Narrow" w:hAnsi="Arial Narrow"/>
        </w:rPr>
        <w:t>relacionado</w:t>
      </w:r>
      <w:r>
        <w:rPr>
          <w:rFonts w:ascii="Arial Narrow" w:hAnsi="Arial Narrow"/>
        </w:rPr>
        <w:t xml:space="preserve"> al </w:t>
      </w:r>
      <w:r w:rsidR="00315A70">
        <w:rPr>
          <w:rFonts w:ascii="Arial Narrow" w:hAnsi="Arial Narrow"/>
        </w:rPr>
        <w:t>Acuerdo</w:t>
      </w:r>
      <w:r w:rsidR="007906A5">
        <w:rPr>
          <w:rFonts w:ascii="Arial Narrow" w:hAnsi="Arial Narrow"/>
        </w:rPr>
        <w:t>.</w:t>
      </w:r>
    </w:p>
    <w:p w:rsidR="001E750D" w:rsidRDefault="007906A5" w:rsidP="001A40E6">
      <w:pPr>
        <w:jc w:val="both"/>
        <w:rPr>
          <w:rFonts w:ascii="Arial Narrow" w:hAnsi="Arial Narrow"/>
        </w:rPr>
      </w:pPr>
      <w:r>
        <w:rPr>
          <w:rFonts w:ascii="Arial Narrow" w:hAnsi="Arial Narrow"/>
        </w:rPr>
        <w:t>El Acuerdo cumple con todas la exigencias de constitucionalidad, de la Carta Magna, según la Corte Constitucional</w:t>
      </w:r>
      <w:r w:rsidR="00666827">
        <w:rPr>
          <w:rFonts w:ascii="Arial Narrow" w:hAnsi="Arial Narrow"/>
        </w:rPr>
        <w:t xml:space="preserve">. </w:t>
      </w:r>
      <w:r w:rsidR="00E12193">
        <w:rPr>
          <w:rFonts w:ascii="Arial Narrow" w:hAnsi="Arial Narrow"/>
        </w:rPr>
        <w:t xml:space="preserve"> Artículos de la Constitución,  9,  226, 227.</w:t>
      </w:r>
      <w:r w:rsidR="00D42B3F">
        <w:rPr>
          <w:rFonts w:ascii="Arial Narrow" w:hAnsi="Arial Narrow"/>
        </w:rPr>
        <w:t>(internacionalización de la economía)</w:t>
      </w:r>
      <w:r w:rsidR="00E12193">
        <w:rPr>
          <w:rFonts w:ascii="Arial Narrow" w:hAnsi="Arial Narrow"/>
        </w:rPr>
        <w:t xml:space="preserve"> </w:t>
      </w:r>
    </w:p>
    <w:p w:rsidR="00EB4619" w:rsidRDefault="001E750D" w:rsidP="001A40E6">
      <w:pPr>
        <w:jc w:val="both"/>
        <w:rPr>
          <w:rFonts w:ascii="Arial Narrow" w:hAnsi="Arial Narrow"/>
        </w:rPr>
      </w:pPr>
      <w:r>
        <w:rPr>
          <w:rFonts w:ascii="Arial Narrow" w:hAnsi="Arial Narrow"/>
        </w:rPr>
        <w:t xml:space="preserve">Durante el mes de noviembre se realizaron diferentes talleres en la regiones con gremios representativos y  empresarios de </w:t>
      </w:r>
      <w:r w:rsidR="007906A5">
        <w:rPr>
          <w:rFonts w:ascii="Arial Narrow" w:hAnsi="Arial Narrow"/>
        </w:rPr>
        <w:t xml:space="preserve"> </w:t>
      </w:r>
      <w:r>
        <w:rPr>
          <w:rFonts w:ascii="Arial Narrow" w:hAnsi="Arial Narrow"/>
        </w:rPr>
        <w:t xml:space="preserve"> sectores como: Flores, Arroz, Lácteos, caña, azúcar etc</w:t>
      </w:r>
      <w:r w:rsidR="00C23A8F">
        <w:rPr>
          <w:rFonts w:ascii="Arial Narrow" w:hAnsi="Arial Narrow"/>
        </w:rPr>
        <w:t>.</w:t>
      </w:r>
    </w:p>
    <w:p w:rsidR="006F5919" w:rsidRDefault="006F5919" w:rsidP="001A40E6">
      <w:pPr>
        <w:jc w:val="both"/>
        <w:rPr>
          <w:rFonts w:ascii="Arial Narrow" w:hAnsi="Arial Narrow"/>
        </w:rPr>
      </w:pPr>
      <w:r>
        <w:rPr>
          <w:rFonts w:ascii="Arial Narrow" w:hAnsi="Arial Narrow"/>
        </w:rPr>
        <w:t>Se realizaron 8 reuniones con equipos de trabajo del Ministerio de Comercio Industria y Turismo.</w:t>
      </w:r>
    </w:p>
    <w:p w:rsidR="006F5919" w:rsidRDefault="00207050" w:rsidP="001A40E6">
      <w:pPr>
        <w:jc w:val="both"/>
        <w:rPr>
          <w:rFonts w:ascii="Arial Narrow" w:hAnsi="Arial Narrow"/>
        </w:rPr>
      </w:pPr>
      <w:r>
        <w:rPr>
          <w:rFonts w:ascii="Arial Narrow" w:hAnsi="Arial Narrow"/>
        </w:rPr>
        <w:t>E</w:t>
      </w:r>
      <w:r w:rsidR="00D16A4B">
        <w:rPr>
          <w:rFonts w:ascii="Arial Narrow" w:hAnsi="Arial Narrow"/>
        </w:rPr>
        <w:t xml:space="preserve">n un total de 30 reuniones con </w:t>
      </w:r>
      <w:r>
        <w:rPr>
          <w:rFonts w:ascii="Arial Narrow" w:hAnsi="Arial Narrow"/>
        </w:rPr>
        <w:t>entidades</w:t>
      </w:r>
      <w:r w:rsidR="00D358B6">
        <w:rPr>
          <w:rFonts w:ascii="Arial Narrow" w:hAnsi="Arial Narrow"/>
        </w:rPr>
        <w:t xml:space="preserve"> como el ICA, INVIMA</w:t>
      </w:r>
      <w:r w:rsidR="00D16A4B">
        <w:rPr>
          <w:rFonts w:ascii="Arial Narrow" w:hAnsi="Arial Narrow"/>
        </w:rPr>
        <w:t>, MADR y MCIT</w:t>
      </w:r>
      <w:r w:rsidR="00E12193">
        <w:rPr>
          <w:rFonts w:ascii="Arial Narrow" w:hAnsi="Arial Narrow"/>
        </w:rPr>
        <w:t>.</w:t>
      </w:r>
    </w:p>
    <w:p w:rsidR="00E44F16" w:rsidRDefault="00E44F16" w:rsidP="001A40E6">
      <w:pPr>
        <w:jc w:val="both"/>
        <w:rPr>
          <w:rFonts w:ascii="Arial Narrow" w:hAnsi="Arial Narrow"/>
        </w:rPr>
      </w:pPr>
      <w:r>
        <w:rPr>
          <w:rFonts w:ascii="Arial Narrow" w:hAnsi="Arial Narrow"/>
        </w:rPr>
        <w:t>En los aspectos de comercio:</w:t>
      </w:r>
    </w:p>
    <w:p w:rsidR="00E44F16" w:rsidRDefault="00E44F16" w:rsidP="001A40E6">
      <w:pPr>
        <w:jc w:val="both"/>
        <w:rPr>
          <w:rFonts w:ascii="Arial Narrow" w:hAnsi="Arial Narrow"/>
        </w:rPr>
      </w:pPr>
    </w:p>
    <w:p w:rsidR="00E44F16" w:rsidRDefault="00CE65E1" w:rsidP="00E44F16">
      <w:pPr>
        <w:pStyle w:val="Prrafodelista"/>
        <w:numPr>
          <w:ilvl w:val="0"/>
          <w:numId w:val="9"/>
        </w:numPr>
        <w:jc w:val="both"/>
        <w:rPr>
          <w:rFonts w:ascii="Arial Narrow" w:hAnsi="Arial Narrow"/>
        </w:rPr>
      </w:pPr>
      <w:r>
        <w:rPr>
          <w:rFonts w:ascii="Arial Narrow" w:hAnsi="Arial Narrow"/>
        </w:rPr>
        <w:t>L</w:t>
      </w:r>
      <w:r w:rsidR="00E44F16" w:rsidRPr="00E44F16">
        <w:rPr>
          <w:rFonts w:ascii="Arial Narrow" w:hAnsi="Arial Narrow"/>
        </w:rPr>
        <w:t xml:space="preserve">a balanza comercial con la UE era deficitaria </w:t>
      </w:r>
      <w:r w:rsidR="00E44F16">
        <w:rPr>
          <w:rFonts w:ascii="Arial Narrow" w:hAnsi="Arial Narrow"/>
        </w:rPr>
        <w:t>hasta 2011</w:t>
      </w:r>
    </w:p>
    <w:p w:rsidR="00E44F16" w:rsidRDefault="00CE65E1" w:rsidP="00E44F16">
      <w:pPr>
        <w:pStyle w:val="Prrafodelista"/>
        <w:numPr>
          <w:ilvl w:val="0"/>
          <w:numId w:val="9"/>
        </w:numPr>
        <w:jc w:val="both"/>
        <w:rPr>
          <w:rFonts w:ascii="Arial Narrow" w:hAnsi="Arial Narrow"/>
        </w:rPr>
      </w:pPr>
      <w:r>
        <w:rPr>
          <w:rFonts w:ascii="Arial Narrow" w:hAnsi="Arial Narrow"/>
        </w:rPr>
        <w:t xml:space="preserve">Para  el </w:t>
      </w:r>
      <w:r w:rsidR="00E44F16">
        <w:rPr>
          <w:rFonts w:ascii="Arial Narrow" w:hAnsi="Arial Narrow"/>
        </w:rPr>
        <w:t xml:space="preserve">2012 la balanza ha sido positiva </w:t>
      </w:r>
    </w:p>
    <w:p w:rsidR="00CE65E1" w:rsidRDefault="00CE65E1" w:rsidP="00E44F16">
      <w:pPr>
        <w:pStyle w:val="Prrafodelista"/>
        <w:numPr>
          <w:ilvl w:val="0"/>
          <w:numId w:val="9"/>
        </w:numPr>
        <w:jc w:val="both"/>
        <w:rPr>
          <w:rFonts w:ascii="Arial Narrow" w:hAnsi="Arial Narrow"/>
        </w:rPr>
      </w:pPr>
      <w:r>
        <w:rPr>
          <w:rFonts w:ascii="Arial Narrow" w:hAnsi="Arial Narrow"/>
        </w:rPr>
        <w:t>Con Alemania y con Italia  Colombia tiene un balanza comercial deficitaria</w:t>
      </w:r>
    </w:p>
    <w:p w:rsidR="00CE65E1" w:rsidRDefault="00CE65E1" w:rsidP="00CE65E1">
      <w:pPr>
        <w:jc w:val="both"/>
        <w:rPr>
          <w:rFonts w:ascii="Arial Narrow" w:hAnsi="Arial Narrow"/>
        </w:rPr>
      </w:pPr>
      <w:r>
        <w:rPr>
          <w:rFonts w:ascii="Arial Narrow" w:hAnsi="Arial Narrow"/>
        </w:rPr>
        <w:t xml:space="preserve">Inversión extranjera: </w:t>
      </w:r>
    </w:p>
    <w:p w:rsidR="00CE65E1" w:rsidRDefault="00CE65E1" w:rsidP="00CE65E1">
      <w:pPr>
        <w:jc w:val="both"/>
        <w:rPr>
          <w:rFonts w:ascii="Arial Narrow" w:hAnsi="Arial Narrow"/>
        </w:rPr>
      </w:pPr>
    </w:p>
    <w:p w:rsidR="00563C8B" w:rsidRDefault="00CE65E1" w:rsidP="00CE65E1">
      <w:pPr>
        <w:pStyle w:val="Prrafodelista"/>
        <w:numPr>
          <w:ilvl w:val="0"/>
          <w:numId w:val="10"/>
        </w:numPr>
        <w:jc w:val="both"/>
        <w:rPr>
          <w:rFonts w:ascii="Arial Narrow" w:hAnsi="Arial Narrow"/>
        </w:rPr>
      </w:pPr>
      <w:r>
        <w:rPr>
          <w:rFonts w:ascii="Arial Narrow" w:hAnsi="Arial Narrow"/>
        </w:rPr>
        <w:t xml:space="preserve">Para el año </w:t>
      </w:r>
      <w:r w:rsidR="00563C8B">
        <w:rPr>
          <w:rFonts w:ascii="Arial Narrow" w:hAnsi="Arial Narrow"/>
        </w:rPr>
        <w:t>2011, la IED desde UE fue de 1.</w:t>
      </w:r>
      <w:r>
        <w:rPr>
          <w:rFonts w:ascii="Arial Narrow" w:hAnsi="Arial Narrow"/>
        </w:rPr>
        <w:t>0</w:t>
      </w:r>
      <w:r w:rsidR="00563C8B">
        <w:rPr>
          <w:rFonts w:ascii="Arial Narrow" w:hAnsi="Arial Narrow"/>
        </w:rPr>
        <w:t>2</w:t>
      </w:r>
      <w:r>
        <w:rPr>
          <w:rFonts w:ascii="Arial Narrow" w:hAnsi="Arial Narrow"/>
        </w:rPr>
        <w:t>0 millones</w:t>
      </w:r>
      <w:r w:rsidR="00563C8B">
        <w:rPr>
          <w:rFonts w:ascii="Arial Narrow" w:hAnsi="Arial Narrow"/>
        </w:rPr>
        <w:t xml:space="preserve"> sin inversión en minería </w:t>
      </w:r>
    </w:p>
    <w:p w:rsidR="00563C8B" w:rsidRDefault="00080A43" w:rsidP="00080A43">
      <w:pPr>
        <w:pStyle w:val="Prrafodelista"/>
        <w:numPr>
          <w:ilvl w:val="0"/>
          <w:numId w:val="10"/>
        </w:numPr>
        <w:jc w:val="both"/>
        <w:rPr>
          <w:rFonts w:ascii="Arial Narrow" w:hAnsi="Arial Narrow"/>
        </w:rPr>
      </w:pPr>
      <w:r>
        <w:rPr>
          <w:rFonts w:ascii="Arial Narrow" w:hAnsi="Arial Narrow"/>
        </w:rPr>
        <w:t xml:space="preserve">Para el 2005 fue de  2.408 millones de dólares </w:t>
      </w:r>
    </w:p>
    <w:p w:rsidR="007B358E" w:rsidRDefault="00080A43" w:rsidP="00080A43">
      <w:pPr>
        <w:pStyle w:val="Prrafodelista"/>
        <w:numPr>
          <w:ilvl w:val="0"/>
          <w:numId w:val="10"/>
        </w:numPr>
        <w:jc w:val="both"/>
        <w:rPr>
          <w:rFonts w:ascii="Arial Narrow" w:hAnsi="Arial Narrow"/>
        </w:rPr>
      </w:pPr>
      <w:r>
        <w:rPr>
          <w:rFonts w:ascii="Arial Narrow" w:hAnsi="Arial Narrow"/>
        </w:rPr>
        <w:t>La IED  se da en  sectores como: financiero, industria y transporte (generadores de empleo)</w:t>
      </w:r>
    </w:p>
    <w:p w:rsidR="00080A43" w:rsidRPr="00080A43" w:rsidRDefault="007B358E" w:rsidP="00080A43">
      <w:pPr>
        <w:pStyle w:val="Prrafodelista"/>
        <w:numPr>
          <w:ilvl w:val="0"/>
          <w:numId w:val="10"/>
        </w:numPr>
        <w:jc w:val="both"/>
        <w:rPr>
          <w:rFonts w:ascii="Arial Narrow" w:hAnsi="Arial Narrow"/>
        </w:rPr>
      </w:pPr>
      <w:r>
        <w:rPr>
          <w:rFonts w:ascii="Arial Narrow" w:hAnsi="Arial Narrow"/>
        </w:rPr>
        <w:t xml:space="preserve">Países: España, Reino Unido y Francia </w:t>
      </w:r>
      <w:r w:rsidR="00080A43">
        <w:rPr>
          <w:rFonts w:ascii="Arial Narrow" w:hAnsi="Arial Narrow"/>
        </w:rPr>
        <w:t xml:space="preserve"> </w:t>
      </w:r>
      <w:r>
        <w:rPr>
          <w:rFonts w:ascii="Arial Narrow" w:hAnsi="Arial Narrow"/>
        </w:rPr>
        <w:t>(Procedencia)</w:t>
      </w:r>
      <w:r w:rsidR="00080A43">
        <w:rPr>
          <w:rFonts w:ascii="Arial Narrow" w:hAnsi="Arial Narrow"/>
        </w:rPr>
        <w:t xml:space="preserve"> </w:t>
      </w:r>
    </w:p>
    <w:p w:rsidR="00CE65E1" w:rsidRDefault="00CE65E1" w:rsidP="00CE65E1">
      <w:pPr>
        <w:ind w:left="360"/>
        <w:jc w:val="both"/>
        <w:rPr>
          <w:rFonts w:ascii="Arial Narrow" w:hAnsi="Arial Narrow"/>
        </w:rPr>
      </w:pPr>
    </w:p>
    <w:p w:rsidR="00926D4D" w:rsidRPr="00CE65E1" w:rsidRDefault="00926D4D" w:rsidP="00CE65E1">
      <w:pPr>
        <w:ind w:left="360"/>
        <w:jc w:val="both"/>
        <w:rPr>
          <w:rFonts w:ascii="Arial Narrow" w:hAnsi="Arial Narrow"/>
        </w:rPr>
      </w:pPr>
      <w:r>
        <w:rPr>
          <w:rFonts w:ascii="Arial Narrow" w:hAnsi="Arial Narrow"/>
        </w:rPr>
        <w:t>Resultado de Acuerdo:</w:t>
      </w:r>
    </w:p>
    <w:p w:rsidR="00CE65E1" w:rsidRDefault="00CE65E1" w:rsidP="00CE65E1">
      <w:pPr>
        <w:jc w:val="both"/>
        <w:rPr>
          <w:rFonts w:ascii="Arial Narrow" w:hAnsi="Arial Narrow"/>
        </w:rPr>
      </w:pPr>
    </w:p>
    <w:p w:rsidR="00240AF3" w:rsidRPr="00926D4D" w:rsidRDefault="00F96751" w:rsidP="00926D4D">
      <w:pPr>
        <w:pStyle w:val="Prrafodelista"/>
        <w:numPr>
          <w:ilvl w:val="0"/>
          <w:numId w:val="10"/>
        </w:numPr>
        <w:jc w:val="both"/>
        <w:rPr>
          <w:rFonts w:ascii="Arial Narrow" w:hAnsi="Arial Narrow"/>
          <w:lang w:val="es-CO"/>
        </w:rPr>
      </w:pPr>
      <w:r w:rsidRPr="00926D4D">
        <w:rPr>
          <w:rFonts w:ascii="Arial Narrow" w:hAnsi="Arial Narrow"/>
          <w:lang w:val="es-CO"/>
        </w:rPr>
        <w:t>Contingentes sin arancel con un crecimiento anual de 10%.</w:t>
      </w:r>
    </w:p>
    <w:p w:rsidR="00240AF3" w:rsidRPr="00926D4D" w:rsidRDefault="00F96751" w:rsidP="00926D4D">
      <w:pPr>
        <w:pStyle w:val="Prrafodelista"/>
        <w:numPr>
          <w:ilvl w:val="0"/>
          <w:numId w:val="10"/>
        </w:numPr>
        <w:jc w:val="both"/>
        <w:rPr>
          <w:rFonts w:ascii="Arial Narrow" w:hAnsi="Arial Narrow"/>
          <w:lang w:val="es-CO"/>
        </w:rPr>
      </w:pPr>
      <w:r w:rsidRPr="00926D4D">
        <w:rPr>
          <w:rFonts w:ascii="Arial Narrow" w:hAnsi="Arial Narrow"/>
          <w:lang w:val="es-CO"/>
        </w:rPr>
        <w:t xml:space="preserve">Leche en Polvo (4.500 Ton), lactosueros (2.100 Ton)  y quesos (2.300 Ton).                                                                                           </w:t>
      </w:r>
    </w:p>
    <w:p w:rsidR="009C1510" w:rsidRPr="00926D4D" w:rsidRDefault="00926D4D" w:rsidP="00926D4D">
      <w:pPr>
        <w:pStyle w:val="Prrafodelista"/>
        <w:numPr>
          <w:ilvl w:val="0"/>
          <w:numId w:val="10"/>
        </w:numPr>
        <w:jc w:val="both"/>
        <w:rPr>
          <w:rFonts w:ascii="Arial Narrow" w:hAnsi="Arial Narrow"/>
        </w:rPr>
      </w:pPr>
      <w:r w:rsidRPr="00926D4D">
        <w:rPr>
          <w:rFonts w:ascii="Arial Narrow" w:hAnsi="Arial Narrow"/>
          <w:lang w:val="es-CO"/>
        </w:rPr>
        <w:t>Fuera del contingente, el arancel se desgrava en  17 años, desde 98%, leche en polvo; 94%  lactosueros y 52% quesos</w:t>
      </w:r>
    </w:p>
    <w:p w:rsidR="009C1510" w:rsidRDefault="009C1510" w:rsidP="001A40E6">
      <w:pPr>
        <w:jc w:val="both"/>
        <w:rPr>
          <w:rFonts w:ascii="Arial Narrow" w:hAnsi="Arial Narrow"/>
          <w:b/>
        </w:rPr>
      </w:pPr>
    </w:p>
    <w:p w:rsidR="00926D4D" w:rsidRDefault="00926D4D" w:rsidP="00926D4D">
      <w:pPr>
        <w:jc w:val="both"/>
        <w:rPr>
          <w:rFonts w:ascii="Arial Narrow" w:hAnsi="Arial Narrow"/>
          <w:b/>
          <w:u w:val="single"/>
        </w:rPr>
      </w:pPr>
      <w:r>
        <w:rPr>
          <w:rFonts w:ascii="Arial Narrow" w:hAnsi="Arial Narrow"/>
          <w:b/>
          <w:u w:val="single"/>
        </w:rPr>
        <w:t>Senador Chavarro (ponente)</w:t>
      </w:r>
    </w:p>
    <w:p w:rsidR="009C1510" w:rsidRDefault="009C1510" w:rsidP="001A40E6">
      <w:pPr>
        <w:jc w:val="both"/>
        <w:rPr>
          <w:rFonts w:ascii="Arial Narrow" w:hAnsi="Arial Narrow"/>
          <w:b/>
        </w:rPr>
      </w:pPr>
    </w:p>
    <w:p w:rsidR="00D855F9" w:rsidRDefault="00926D4D" w:rsidP="001A40E6">
      <w:pPr>
        <w:jc w:val="both"/>
        <w:rPr>
          <w:rFonts w:ascii="Arial Narrow" w:hAnsi="Arial Narrow"/>
        </w:rPr>
      </w:pPr>
      <w:r>
        <w:rPr>
          <w:rFonts w:ascii="Arial Narrow" w:hAnsi="Arial Narrow"/>
        </w:rPr>
        <w:t>Se recomienda aprobar en primer debate el proyecto de Ley 133, con las condiciones y compromiso del gobierno con el acompañamiento del Congreso</w:t>
      </w:r>
      <w:r w:rsidR="00D855F9">
        <w:rPr>
          <w:rFonts w:ascii="Arial Narrow" w:hAnsi="Arial Narrow"/>
        </w:rPr>
        <w:t>, se deben definir los planes específicos del gobierno para apoyar la ganadería, con recursos ciertos.</w:t>
      </w:r>
    </w:p>
    <w:p w:rsidR="00B657EC" w:rsidRDefault="00D855F9" w:rsidP="001A40E6">
      <w:pPr>
        <w:jc w:val="both"/>
        <w:rPr>
          <w:rFonts w:ascii="Arial Narrow" w:hAnsi="Arial Narrow"/>
        </w:rPr>
      </w:pPr>
      <w:r>
        <w:rPr>
          <w:rFonts w:ascii="Arial Narrow" w:hAnsi="Arial Narrow"/>
        </w:rPr>
        <w:t xml:space="preserve"> </w:t>
      </w:r>
      <w:r w:rsidR="00E91798">
        <w:rPr>
          <w:rFonts w:ascii="Arial Narrow" w:hAnsi="Arial Narrow"/>
        </w:rPr>
        <w:t>Los componentes que el gobierno debe tener en cuenta son</w:t>
      </w:r>
      <w:r w:rsidR="00B657EC">
        <w:rPr>
          <w:rFonts w:ascii="Arial Narrow" w:hAnsi="Arial Narrow"/>
        </w:rPr>
        <w:t>: pasturas, mejoramiento</w:t>
      </w:r>
      <w:r w:rsidR="00E91798">
        <w:rPr>
          <w:rFonts w:ascii="Arial Narrow" w:hAnsi="Arial Narrow"/>
        </w:rPr>
        <w:t xml:space="preserve"> </w:t>
      </w:r>
      <w:r w:rsidR="00FA4005">
        <w:rPr>
          <w:rFonts w:ascii="Arial Narrow" w:hAnsi="Arial Narrow"/>
        </w:rPr>
        <w:t>genético</w:t>
      </w:r>
      <w:r w:rsidR="00B657EC">
        <w:rPr>
          <w:rFonts w:ascii="Arial Narrow" w:hAnsi="Arial Narrow"/>
        </w:rPr>
        <w:t>.</w:t>
      </w:r>
    </w:p>
    <w:p w:rsidR="00087EFD" w:rsidRDefault="00D020AD" w:rsidP="001A40E6">
      <w:pPr>
        <w:jc w:val="both"/>
        <w:rPr>
          <w:rFonts w:ascii="Arial Narrow" w:hAnsi="Arial Narrow"/>
        </w:rPr>
      </w:pPr>
      <w:r>
        <w:rPr>
          <w:rFonts w:ascii="Arial Narrow" w:hAnsi="Arial Narrow"/>
        </w:rPr>
        <w:t>Se va a radicar un proyecto de Ley con la intención de que el país ganadero apoye al sector ganadero.</w:t>
      </w:r>
      <w:r w:rsidR="00087EFD">
        <w:rPr>
          <w:rFonts w:ascii="Arial Narrow" w:hAnsi="Arial Narrow"/>
        </w:rPr>
        <w:t xml:space="preserve"> Un</w:t>
      </w:r>
      <w:r w:rsidR="008A561F">
        <w:rPr>
          <w:rFonts w:ascii="Arial Narrow" w:hAnsi="Arial Narrow"/>
        </w:rPr>
        <w:t xml:space="preserve">a </w:t>
      </w:r>
      <w:r w:rsidR="00087EFD">
        <w:rPr>
          <w:rFonts w:ascii="Arial Narrow" w:hAnsi="Arial Narrow"/>
        </w:rPr>
        <w:t xml:space="preserve"> ley da la señal de claridad al sector ganadero</w:t>
      </w:r>
    </w:p>
    <w:p w:rsidR="00B23CB6" w:rsidRPr="00926D4D" w:rsidRDefault="00087EFD" w:rsidP="001A40E6">
      <w:pPr>
        <w:jc w:val="both"/>
        <w:rPr>
          <w:rFonts w:ascii="Arial Narrow" w:hAnsi="Arial Narrow"/>
        </w:rPr>
      </w:pPr>
      <w:r>
        <w:rPr>
          <w:rFonts w:ascii="Arial Narrow" w:hAnsi="Arial Narrow"/>
        </w:rPr>
        <w:t>Ley de vigencia de 10 a 15 años que pida un informe de cuentos recurso se invierten en la ganadería</w:t>
      </w:r>
      <w:r w:rsidR="008A561F">
        <w:rPr>
          <w:rFonts w:ascii="Arial Narrow" w:hAnsi="Arial Narrow"/>
        </w:rPr>
        <w:t>.</w:t>
      </w:r>
      <w:r w:rsidR="00D020AD">
        <w:rPr>
          <w:rFonts w:ascii="Arial Narrow" w:hAnsi="Arial Narrow"/>
        </w:rPr>
        <w:t xml:space="preserve">    </w:t>
      </w:r>
      <w:r w:rsidR="00E91798">
        <w:rPr>
          <w:rFonts w:ascii="Arial Narrow" w:hAnsi="Arial Narrow"/>
        </w:rPr>
        <w:t xml:space="preserve"> </w:t>
      </w:r>
      <w:r w:rsidR="00926D4D">
        <w:rPr>
          <w:rFonts w:ascii="Arial Narrow" w:hAnsi="Arial Narrow"/>
        </w:rPr>
        <w:t xml:space="preserve"> </w:t>
      </w:r>
    </w:p>
    <w:p w:rsidR="001564D0" w:rsidRDefault="001564D0" w:rsidP="001A40E6">
      <w:pPr>
        <w:jc w:val="both"/>
        <w:rPr>
          <w:rFonts w:ascii="Arial Narrow" w:hAnsi="Arial Narrow"/>
          <w:b/>
        </w:rPr>
      </w:pPr>
    </w:p>
    <w:p w:rsidR="001564D0" w:rsidRPr="0078365F" w:rsidRDefault="0078365F" w:rsidP="001A40E6">
      <w:pPr>
        <w:jc w:val="both"/>
        <w:rPr>
          <w:rFonts w:ascii="Arial Narrow" w:hAnsi="Arial Narrow"/>
          <w:b/>
          <w:u w:val="single"/>
        </w:rPr>
      </w:pPr>
      <w:r w:rsidRPr="0078365F">
        <w:rPr>
          <w:rFonts w:ascii="Arial Narrow" w:hAnsi="Arial Narrow"/>
          <w:b/>
          <w:u w:val="single"/>
        </w:rPr>
        <w:t>Senador Camilo Romero</w:t>
      </w:r>
    </w:p>
    <w:p w:rsidR="000D33F3" w:rsidRDefault="000D33F3" w:rsidP="001A40E6">
      <w:pPr>
        <w:jc w:val="both"/>
        <w:rPr>
          <w:rFonts w:ascii="Arial Narrow" w:hAnsi="Arial Narrow"/>
          <w:b/>
        </w:rPr>
      </w:pPr>
    </w:p>
    <w:p w:rsidR="000D33F3" w:rsidRPr="00141DD0" w:rsidRDefault="000D33F3" w:rsidP="001A40E6">
      <w:pPr>
        <w:jc w:val="both"/>
        <w:rPr>
          <w:rFonts w:ascii="Arial Narrow" w:hAnsi="Arial Narrow"/>
        </w:rPr>
      </w:pPr>
    </w:p>
    <w:p w:rsidR="00EF5BCE" w:rsidRDefault="00141DD0" w:rsidP="001A40E6">
      <w:pPr>
        <w:jc w:val="both"/>
        <w:rPr>
          <w:rFonts w:ascii="Arial Narrow" w:hAnsi="Arial Narrow"/>
        </w:rPr>
      </w:pPr>
      <w:r w:rsidRPr="00141DD0">
        <w:rPr>
          <w:rFonts w:ascii="Arial Narrow" w:hAnsi="Arial Narrow"/>
        </w:rPr>
        <w:t xml:space="preserve">La integración comercial es importante, es la realidad mundial, </w:t>
      </w:r>
      <w:r>
        <w:rPr>
          <w:rFonts w:ascii="Arial Narrow" w:hAnsi="Arial Narrow"/>
        </w:rPr>
        <w:t xml:space="preserve">estamos a favor de </w:t>
      </w:r>
      <w:r w:rsidR="007B6A0D">
        <w:rPr>
          <w:rFonts w:ascii="Arial Narrow" w:hAnsi="Arial Narrow"/>
        </w:rPr>
        <w:t>los</w:t>
      </w:r>
      <w:r>
        <w:rPr>
          <w:rFonts w:ascii="Arial Narrow" w:hAnsi="Arial Narrow"/>
        </w:rPr>
        <w:t xml:space="preserve"> tratados de libre comercio</w:t>
      </w:r>
      <w:r w:rsidR="00AF1993">
        <w:rPr>
          <w:rFonts w:ascii="Arial Narrow" w:hAnsi="Arial Narrow"/>
        </w:rPr>
        <w:t>. En est</w:t>
      </w:r>
      <w:r w:rsidR="003815C4">
        <w:rPr>
          <w:rFonts w:ascii="Arial Narrow" w:hAnsi="Arial Narrow"/>
        </w:rPr>
        <w:t>e</w:t>
      </w:r>
      <w:r w:rsidR="00AF1993">
        <w:rPr>
          <w:rFonts w:ascii="Arial Narrow" w:hAnsi="Arial Narrow"/>
        </w:rPr>
        <w:t xml:space="preserve"> acuerdo hay sectores altamente afectados.</w:t>
      </w:r>
      <w:r>
        <w:rPr>
          <w:rFonts w:ascii="Arial Narrow" w:hAnsi="Arial Narrow"/>
        </w:rPr>
        <w:t xml:space="preserve"> </w:t>
      </w:r>
      <w:r w:rsidR="007B6A0D">
        <w:rPr>
          <w:rFonts w:ascii="Arial Narrow" w:hAnsi="Arial Narrow"/>
        </w:rPr>
        <w:t>Es inaceptable que con el Acuerdo existan sectores afectados y sectores no afectados, el gobierno no debe afectar a ningún sector de la población</w:t>
      </w:r>
      <w:r w:rsidR="00DE1618">
        <w:rPr>
          <w:rFonts w:ascii="Arial Narrow" w:hAnsi="Arial Narrow"/>
        </w:rPr>
        <w:t>.</w:t>
      </w:r>
    </w:p>
    <w:p w:rsidR="00F377C4" w:rsidRDefault="00EF5BCE" w:rsidP="001A40E6">
      <w:pPr>
        <w:jc w:val="both"/>
        <w:rPr>
          <w:rFonts w:ascii="Arial Narrow" w:hAnsi="Arial Narrow"/>
        </w:rPr>
      </w:pPr>
      <w:r>
        <w:rPr>
          <w:rFonts w:ascii="Arial Narrow" w:hAnsi="Arial Narrow"/>
        </w:rPr>
        <w:t>Se debe revisar el  conpes 3675</w:t>
      </w:r>
      <w:r w:rsidR="00F377C4">
        <w:rPr>
          <w:rFonts w:ascii="Arial Narrow" w:hAnsi="Arial Narrow"/>
        </w:rPr>
        <w:t>.</w:t>
      </w:r>
    </w:p>
    <w:p w:rsidR="00391E2E" w:rsidRDefault="00F377C4" w:rsidP="001A40E6">
      <w:pPr>
        <w:jc w:val="both"/>
        <w:rPr>
          <w:rFonts w:ascii="Arial Narrow" w:hAnsi="Arial Narrow"/>
        </w:rPr>
      </w:pPr>
      <w:r>
        <w:rPr>
          <w:rFonts w:ascii="Arial Narrow" w:hAnsi="Arial Narrow"/>
        </w:rPr>
        <w:t>Teniendo en cuenta que este Acuerdo afecta al sector lácteo en Nariño.</w:t>
      </w:r>
      <w:r w:rsidR="00D02DD7">
        <w:rPr>
          <w:rFonts w:ascii="Arial Narrow" w:hAnsi="Arial Narrow"/>
        </w:rPr>
        <w:t xml:space="preserve"> Campesino</w:t>
      </w:r>
      <w:r w:rsidR="00391E2E">
        <w:rPr>
          <w:rFonts w:ascii="Arial Narrow" w:hAnsi="Arial Narrow"/>
        </w:rPr>
        <w:t xml:space="preserve"> pequeños</w:t>
      </w:r>
      <w:r w:rsidR="00D02DD7">
        <w:rPr>
          <w:rFonts w:ascii="Arial Narrow" w:hAnsi="Arial Narrow"/>
        </w:rPr>
        <w:t xml:space="preserve"> productores.</w:t>
      </w:r>
    </w:p>
    <w:p w:rsidR="0054249E" w:rsidRDefault="0054249E" w:rsidP="001A40E6">
      <w:pPr>
        <w:jc w:val="both"/>
        <w:rPr>
          <w:rFonts w:ascii="Arial Narrow" w:hAnsi="Arial Narrow"/>
        </w:rPr>
      </w:pPr>
    </w:p>
    <w:p w:rsidR="0054249E" w:rsidRDefault="0054249E" w:rsidP="001A40E6">
      <w:pPr>
        <w:jc w:val="both"/>
        <w:rPr>
          <w:rFonts w:ascii="Arial Narrow" w:hAnsi="Arial Narrow"/>
        </w:rPr>
      </w:pPr>
    </w:p>
    <w:p w:rsidR="00963CA8" w:rsidRDefault="00963CA8" w:rsidP="001A40E6">
      <w:pPr>
        <w:jc w:val="both"/>
        <w:rPr>
          <w:rFonts w:ascii="Arial Narrow" w:hAnsi="Arial Narrow"/>
        </w:rPr>
      </w:pPr>
    </w:p>
    <w:p w:rsidR="00963CA8" w:rsidRDefault="00963CA8" w:rsidP="001A40E6">
      <w:pPr>
        <w:jc w:val="both"/>
        <w:rPr>
          <w:rFonts w:ascii="Arial Narrow" w:hAnsi="Arial Narrow"/>
        </w:rPr>
      </w:pPr>
    </w:p>
    <w:p w:rsidR="00963CA8" w:rsidRDefault="00963CA8" w:rsidP="001A40E6">
      <w:pPr>
        <w:jc w:val="both"/>
        <w:rPr>
          <w:rFonts w:ascii="Arial Narrow" w:hAnsi="Arial Narrow"/>
        </w:rPr>
      </w:pPr>
    </w:p>
    <w:p w:rsidR="00963CA8" w:rsidRDefault="00963CA8" w:rsidP="001A40E6">
      <w:pPr>
        <w:jc w:val="both"/>
        <w:rPr>
          <w:rFonts w:ascii="Arial Narrow" w:hAnsi="Arial Narrow"/>
        </w:rPr>
      </w:pPr>
    </w:p>
    <w:p w:rsidR="00963CA8" w:rsidRDefault="00963CA8" w:rsidP="001A40E6">
      <w:pPr>
        <w:jc w:val="both"/>
        <w:rPr>
          <w:rFonts w:ascii="Arial Narrow" w:hAnsi="Arial Narrow"/>
        </w:rPr>
      </w:pPr>
    </w:p>
    <w:p w:rsidR="00963CA8" w:rsidRDefault="00963CA8" w:rsidP="001A40E6">
      <w:pPr>
        <w:jc w:val="both"/>
        <w:rPr>
          <w:rFonts w:ascii="Arial Narrow" w:hAnsi="Arial Narrow"/>
        </w:rPr>
      </w:pPr>
    </w:p>
    <w:p w:rsidR="00963CA8" w:rsidRDefault="00963CA8" w:rsidP="001A40E6">
      <w:pPr>
        <w:jc w:val="both"/>
        <w:rPr>
          <w:rFonts w:ascii="Arial Narrow" w:hAnsi="Arial Narrow"/>
        </w:rPr>
      </w:pPr>
    </w:p>
    <w:p w:rsidR="00963CA8" w:rsidRDefault="00963CA8" w:rsidP="001A40E6">
      <w:pPr>
        <w:jc w:val="both"/>
        <w:rPr>
          <w:rFonts w:ascii="Arial Narrow" w:hAnsi="Arial Narrow"/>
        </w:rPr>
      </w:pPr>
    </w:p>
    <w:p w:rsidR="00F377C4" w:rsidRPr="0054249E" w:rsidRDefault="0054249E" w:rsidP="001A40E6">
      <w:pPr>
        <w:jc w:val="both"/>
        <w:rPr>
          <w:rFonts w:ascii="Arial Narrow" w:hAnsi="Arial Narrow"/>
          <w:b/>
          <w:u w:val="single"/>
        </w:rPr>
      </w:pPr>
      <w:r w:rsidRPr="0054249E">
        <w:rPr>
          <w:rFonts w:ascii="Arial Narrow" w:hAnsi="Arial Narrow"/>
          <w:b/>
          <w:u w:val="single"/>
        </w:rPr>
        <w:t>Ministro de Agricultura Juan Camilo Restrepo</w:t>
      </w:r>
      <w:r w:rsidR="00D02DD7" w:rsidRPr="0054249E">
        <w:rPr>
          <w:rFonts w:ascii="Arial Narrow" w:hAnsi="Arial Narrow"/>
          <w:b/>
          <w:u w:val="single"/>
        </w:rPr>
        <w:t xml:space="preserve"> </w:t>
      </w:r>
    </w:p>
    <w:p w:rsidR="0054249E" w:rsidRDefault="00F377C4" w:rsidP="001A40E6">
      <w:pPr>
        <w:jc w:val="both"/>
        <w:rPr>
          <w:rFonts w:ascii="Arial Narrow" w:hAnsi="Arial Narrow"/>
        </w:rPr>
      </w:pPr>
      <w:r>
        <w:rPr>
          <w:rFonts w:ascii="Arial Narrow" w:hAnsi="Arial Narrow"/>
        </w:rPr>
        <w:t xml:space="preserve">  </w:t>
      </w:r>
      <w:r w:rsidR="00EF5BCE">
        <w:rPr>
          <w:rFonts w:ascii="Arial Narrow" w:hAnsi="Arial Narrow"/>
        </w:rPr>
        <w:t xml:space="preserve">  </w:t>
      </w:r>
      <w:r w:rsidR="007B6A0D">
        <w:rPr>
          <w:rFonts w:ascii="Arial Narrow" w:hAnsi="Arial Narrow"/>
        </w:rPr>
        <w:t xml:space="preserve"> </w:t>
      </w:r>
    </w:p>
    <w:p w:rsidR="00963CA8" w:rsidRDefault="00963CA8" w:rsidP="008D1F3A">
      <w:pPr>
        <w:jc w:val="both"/>
        <w:rPr>
          <w:rFonts w:ascii="Arial Narrow" w:hAnsi="Arial Narrow"/>
        </w:rPr>
      </w:pPr>
      <w:r>
        <w:rPr>
          <w:rFonts w:ascii="Arial Narrow" w:hAnsi="Arial Narrow"/>
        </w:rPr>
        <w:t>Felicitamos</w:t>
      </w:r>
      <w:r w:rsidR="0012388F">
        <w:rPr>
          <w:rFonts w:ascii="Arial Narrow" w:hAnsi="Arial Narrow"/>
        </w:rPr>
        <w:t xml:space="preserve"> la </w:t>
      </w:r>
      <w:r>
        <w:rPr>
          <w:rFonts w:ascii="Arial Narrow" w:hAnsi="Arial Narrow"/>
        </w:rPr>
        <w:t>aprobación</w:t>
      </w:r>
      <w:r w:rsidR="0012388F">
        <w:rPr>
          <w:rFonts w:ascii="Arial Narrow" w:hAnsi="Arial Narrow"/>
        </w:rPr>
        <w:t xml:space="preserve"> en primer debate de la Ponencia</w:t>
      </w:r>
      <w:r>
        <w:rPr>
          <w:rFonts w:ascii="Arial Narrow" w:hAnsi="Arial Narrow"/>
        </w:rPr>
        <w:t>.</w:t>
      </w:r>
    </w:p>
    <w:p w:rsidR="00963CA8" w:rsidRDefault="00963CA8" w:rsidP="008D1F3A">
      <w:pPr>
        <w:jc w:val="both"/>
        <w:rPr>
          <w:rFonts w:ascii="Arial Narrow" w:hAnsi="Arial Narrow"/>
        </w:rPr>
      </w:pPr>
      <w:r>
        <w:rPr>
          <w:rFonts w:ascii="Arial Narrow" w:hAnsi="Arial Narrow"/>
        </w:rPr>
        <w:t>Tema lácteo:</w:t>
      </w:r>
    </w:p>
    <w:p w:rsidR="00963CA8" w:rsidRDefault="00963CA8" w:rsidP="008D1F3A">
      <w:pPr>
        <w:jc w:val="both"/>
        <w:rPr>
          <w:rFonts w:ascii="Arial Narrow" w:hAnsi="Arial Narrow"/>
        </w:rPr>
      </w:pPr>
      <w:r>
        <w:rPr>
          <w:rFonts w:ascii="Arial Narrow" w:hAnsi="Arial Narrow"/>
        </w:rPr>
        <w:t>1. En el PIB agropecuario solo mide la producción cruda</w:t>
      </w:r>
    </w:p>
    <w:p w:rsidR="00963CA8" w:rsidRDefault="00963CA8" w:rsidP="008D1F3A">
      <w:pPr>
        <w:jc w:val="both"/>
        <w:rPr>
          <w:rFonts w:ascii="Arial Narrow" w:hAnsi="Arial Narrow"/>
        </w:rPr>
      </w:pPr>
      <w:r>
        <w:rPr>
          <w:rFonts w:ascii="Arial Narrow" w:hAnsi="Arial Narrow"/>
        </w:rPr>
        <w:t>El sector lechero es importante, genera empleo, se calcula 350 mil familias, que viven de la actividad lechera. 2 millones de personas viven de la industria lechera.</w:t>
      </w:r>
    </w:p>
    <w:p w:rsidR="00983655" w:rsidRDefault="00963CA8" w:rsidP="008D1F3A">
      <w:pPr>
        <w:jc w:val="both"/>
        <w:rPr>
          <w:rFonts w:ascii="Arial Narrow" w:hAnsi="Arial Narrow"/>
        </w:rPr>
      </w:pPr>
      <w:r>
        <w:rPr>
          <w:rFonts w:ascii="Arial Narrow" w:hAnsi="Arial Narrow"/>
        </w:rPr>
        <w:t>El Acuerdo tiene un periodo de desgravación holgado, aranceles en cero</w:t>
      </w:r>
      <w:r w:rsidR="00983655">
        <w:rPr>
          <w:rFonts w:ascii="Arial Narrow" w:hAnsi="Arial Narrow"/>
        </w:rPr>
        <w:t>, lo que implica una ventana de tiempo de 15 años.</w:t>
      </w:r>
    </w:p>
    <w:p w:rsidR="006F4558" w:rsidRDefault="00011680" w:rsidP="008D1F3A">
      <w:pPr>
        <w:jc w:val="both"/>
        <w:rPr>
          <w:rFonts w:ascii="Arial Narrow" w:hAnsi="Arial Narrow"/>
        </w:rPr>
      </w:pPr>
      <w:r>
        <w:rPr>
          <w:rFonts w:ascii="Arial Narrow" w:hAnsi="Arial Narrow"/>
        </w:rPr>
        <w:t>En estos 15 años debemos mejorar la productividad de las 350 mil familias productoras</w:t>
      </w:r>
    </w:p>
    <w:p w:rsidR="00003C37" w:rsidRDefault="00CB0DB1" w:rsidP="008D1F3A">
      <w:pPr>
        <w:jc w:val="both"/>
        <w:rPr>
          <w:rFonts w:ascii="Arial Narrow" w:hAnsi="Arial Narrow"/>
        </w:rPr>
      </w:pPr>
      <w:r>
        <w:rPr>
          <w:rFonts w:ascii="Arial Narrow" w:hAnsi="Arial Narrow"/>
        </w:rPr>
        <w:t xml:space="preserve">Fuera del Conpes 3675 </w:t>
      </w:r>
      <w:r w:rsidR="00003C37">
        <w:rPr>
          <w:rFonts w:ascii="Arial Narrow" w:hAnsi="Arial Narrow"/>
        </w:rPr>
        <w:t>existen</w:t>
      </w:r>
      <w:r>
        <w:rPr>
          <w:rFonts w:ascii="Arial Narrow" w:hAnsi="Arial Narrow"/>
        </w:rPr>
        <w:t xml:space="preserve"> </w:t>
      </w:r>
      <w:r w:rsidR="00003C37">
        <w:rPr>
          <w:rFonts w:ascii="Arial Narrow" w:hAnsi="Arial Narrow"/>
        </w:rPr>
        <w:t>instrumentos</w:t>
      </w:r>
      <w:r>
        <w:rPr>
          <w:rFonts w:ascii="Arial Narrow" w:hAnsi="Arial Narrow"/>
        </w:rPr>
        <w:t xml:space="preserve"> desde el MADR, en materia de paraderas y renovación genética. </w:t>
      </w:r>
      <w:r w:rsidR="00003C37">
        <w:rPr>
          <w:rFonts w:ascii="Arial Narrow" w:hAnsi="Arial Narrow"/>
        </w:rPr>
        <w:t xml:space="preserve">54.000 millones de pesos par reconversión genética a los pequeños ganaderos, toros puros, inseminación </w:t>
      </w:r>
    </w:p>
    <w:p w:rsidR="00003C37" w:rsidRDefault="00003C37" w:rsidP="008D1F3A">
      <w:pPr>
        <w:jc w:val="both"/>
        <w:rPr>
          <w:rFonts w:ascii="Arial Narrow" w:hAnsi="Arial Narrow"/>
        </w:rPr>
      </w:pPr>
      <w:r>
        <w:rPr>
          <w:rFonts w:ascii="Arial Narrow" w:hAnsi="Arial Narrow"/>
        </w:rPr>
        <w:t>ICR del 40% para renovar praderas.</w:t>
      </w:r>
    </w:p>
    <w:p w:rsidR="004E4C75" w:rsidRDefault="004E4C75" w:rsidP="008D1F3A">
      <w:pPr>
        <w:jc w:val="both"/>
        <w:rPr>
          <w:rFonts w:ascii="Arial Narrow" w:hAnsi="Arial Narrow"/>
        </w:rPr>
      </w:pPr>
      <w:r>
        <w:rPr>
          <w:rFonts w:ascii="Arial Narrow" w:hAnsi="Arial Narrow"/>
        </w:rPr>
        <w:t xml:space="preserve">Un </w:t>
      </w:r>
      <w:r w:rsidR="00D63CA6">
        <w:rPr>
          <w:rFonts w:ascii="Arial Narrow" w:hAnsi="Arial Narrow"/>
        </w:rPr>
        <w:t>estudio de NZ arrojó</w:t>
      </w:r>
      <w:r>
        <w:rPr>
          <w:rFonts w:ascii="Arial Narrow" w:hAnsi="Arial Narrow"/>
        </w:rPr>
        <w:t xml:space="preserve"> que el futuro del sector lechero</w:t>
      </w:r>
      <w:r w:rsidR="00302A69">
        <w:rPr>
          <w:rFonts w:ascii="Arial Narrow" w:hAnsi="Arial Narrow"/>
        </w:rPr>
        <w:t xml:space="preserve"> (medianos y pequeños productores) </w:t>
      </w:r>
      <w:r>
        <w:rPr>
          <w:rFonts w:ascii="Arial Narrow" w:hAnsi="Arial Narrow"/>
        </w:rPr>
        <w:t xml:space="preserve"> de Colombia está en las praderas naturales.</w:t>
      </w:r>
    </w:p>
    <w:p w:rsidR="00162FE3" w:rsidRDefault="008D1F3A" w:rsidP="008D1F3A">
      <w:pPr>
        <w:jc w:val="both"/>
        <w:rPr>
          <w:rFonts w:ascii="Arial Narrow" w:hAnsi="Arial Narrow"/>
        </w:rPr>
      </w:pPr>
      <w:r>
        <w:rPr>
          <w:rFonts w:ascii="Arial Narrow" w:hAnsi="Arial Narrow"/>
        </w:rPr>
        <w:t xml:space="preserve">Preservar el activo, de sr país libre de aftosa, adicional a la zona de alta protección con Venezuela y se acaba de instalar un zona delata protección al sur del país </w:t>
      </w:r>
      <w:r w:rsidR="00162FE3">
        <w:rPr>
          <w:rFonts w:ascii="Arial Narrow" w:hAnsi="Arial Narrow"/>
        </w:rPr>
        <w:t>(</w:t>
      </w:r>
      <w:r>
        <w:rPr>
          <w:rFonts w:ascii="Arial Narrow" w:hAnsi="Arial Narrow"/>
        </w:rPr>
        <w:t xml:space="preserve">limite con </w:t>
      </w:r>
      <w:r w:rsidR="005D5BAF">
        <w:rPr>
          <w:rFonts w:ascii="Arial Narrow" w:hAnsi="Arial Narrow"/>
        </w:rPr>
        <w:t>Ecua</w:t>
      </w:r>
      <w:r>
        <w:rPr>
          <w:rFonts w:ascii="Arial Narrow" w:hAnsi="Arial Narrow"/>
        </w:rPr>
        <w:t>dor</w:t>
      </w:r>
      <w:r w:rsidR="00162FE3">
        <w:rPr>
          <w:rFonts w:ascii="Arial Narrow" w:hAnsi="Arial Narrow"/>
        </w:rPr>
        <w:t>)</w:t>
      </w:r>
    </w:p>
    <w:p w:rsidR="0084057B" w:rsidRDefault="005B4ACB" w:rsidP="008D1F3A">
      <w:pPr>
        <w:jc w:val="both"/>
        <w:rPr>
          <w:rFonts w:ascii="Arial Narrow" w:hAnsi="Arial Narrow"/>
        </w:rPr>
      </w:pPr>
      <w:r>
        <w:rPr>
          <w:rFonts w:ascii="Arial Narrow" w:hAnsi="Arial Narrow"/>
        </w:rPr>
        <w:t>El MADR le preocupa el tema de lactosueros</w:t>
      </w:r>
      <w:r w:rsidR="00A23A23">
        <w:rPr>
          <w:rFonts w:ascii="Arial Narrow" w:hAnsi="Arial Narrow"/>
        </w:rPr>
        <w:t>,</w:t>
      </w:r>
      <w:r w:rsidR="00D961BF">
        <w:rPr>
          <w:rFonts w:ascii="Arial Narrow" w:hAnsi="Arial Narrow"/>
        </w:rPr>
        <w:t xml:space="preserve"> </w:t>
      </w:r>
      <w:r>
        <w:rPr>
          <w:rFonts w:ascii="Arial Narrow" w:hAnsi="Arial Narrow"/>
        </w:rPr>
        <w:t>quedaron desgravadas sin contingentes</w:t>
      </w:r>
      <w:r w:rsidR="0084057B">
        <w:rPr>
          <w:rFonts w:ascii="Arial Narrow" w:hAnsi="Arial Narrow"/>
        </w:rPr>
        <w:t>, los lactosueros no son leche, no son peligrosas para la salud, sin embargo no son leche</w:t>
      </w:r>
    </w:p>
    <w:p w:rsidR="0084057B" w:rsidRDefault="0084057B" w:rsidP="008D1F3A">
      <w:pPr>
        <w:jc w:val="both"/>
        <w:rPr>
          <w:rFonts w:ascii="Arial Narrow" w:hAnsi="Arial Narrow"/>
        </w:rPr>
      </w:pPr>
      <w:r>
        <w:rPr>
          <w:rFonts w:ascii="Arial Narrow" w:hAnsi="Arial Narrow"/>
        </w:rPr>
        <w:t>Contrabando de productos lácteos y de alimentos en la frontera con Venezuela y Ecuador.</w:t>
      </w:r>
    </w:p>
    <w:p w:rsidR="00B04A6F" w:rsidRDefault="00B04A6F" w:rsidP="008D1F3A">
      <w:pPr>
        <w:jc w:val="both"/>
        <w:rPr>
          <w:rFonts w:ascii="Arial Narrow" w:hAnsi="Arial Narrow"/>
        </w:rPr>
      </w:pPr>
      <w:r>
        <w:rPr>
          <w:rFonts w:ascii="Arial Narrow" w:hAnsi="Arial Narrow"/>
        </w:rPr>
        <w:t xml:space="preserve">Reforma tributaria y su relación con los insumos y </w:t>
      </w:r>
      <w:r w:rsidR="00E819BD">
        <w:rPr>
          <w:rFonts w:ascii="Arial Narrow" w:hAnsi="Arial Narrow"/>
        </w:rPr>
        <w:t>alimentos</w:t>
      </w:r>
      <w:r>
        <w:rPr>
          <w:rFonts w:ascii="Arial Narrow" w:hAnsi="Arial Narrow"/>
        </w:rPr>
        <w:t xml:space="preserve"> pecuaria.</w:t>
      </w:r>
    </w:p>
    <w:p w:rsidR="002B6126" w:rsidRDefault="002B6126" w:rsidP="008D1F3A">
      <w:pPr>
        <w:jc w:val="both"/>
        <w:rPr>
          <w:rFonts w:ascii="Arial Narrow" w:hAnsi="Arial Narrow"/>
        </w:rPr>
      </w:pPr>
      <w:r>
        <w:rPr>
          <w:rFonts w:ascii="Arial Narrow" w:hAnsi="Arial Narrow"/>
        </w:rPr>
        <w:t>La cooperación de UE no</w:t>
      </w:r>
      <w:r w:rsidR="00292762">
        <w:rPr>
          <w:rFonts w:ascii="Arial Narrow" w:hAnsi="Arial Narrow"/>
        </w:rPr>
        <w:t xml:space="preserve"> e</w:t>
      </w:r>
      <w:r>
        <w:rPr>
          <w:rFonts w:ascii="Arial Narrow" w:hAnsi="Arial Narrow"/>
        </w:rPr>
        <w:t xml:space="preserve">s suficiente para mejorar la competitividad de los productores </w:t>
      </w:r>
      <w:r w:rsidR="00651D06">
        <w:rPr>
          <w:rFonts w:ascii="Arial Narrow" w:hAnsi="Arial Narrow"/>
        </w:rPr>
        <w:t>lácteos</w:t>
      </w:r>
      <w:r>
        <w:rPr>
          <w:rFonts w:ascii="Arial Narrow" w:hAnsi="Arial Narrow"/>
        </w:rPr>
        <w:t xml:space="preserve"> Colombianos </w:t>
      </w:r>
    </w:p>
    <w:p w:rsidR="00E819BD" w:rsidRDefault="00E819BD" w:rsidP="008D1F3A">
      <w:pPr>
        <w:jc w:val="both"/>
        <w:rPr>
          <w:rFonts w:ascii="Arial Narrow" w:hAnsi="Arial Narrow"/>
        </w:rPr>
      </w:pPr>
      <w:r>
        <w:rPr>
          <w:rFonts w:ascii="Arial Narrow" w:hAnsi="Arial Narrow"/>
        </w:rPr>
        <w:t xml:space="preserve">Ser </w:t>
      </w:r>
      <w:r w:rsidR="00292762">
        <w:rPr>
          <w:rFonts w:ascii="Arial Narrow" w:hAnsi="Arial Narrow"/>
        </w:rPr>
        <w:t>más</w:t>
      </w:r>
      <w:r>
        <w:rPr>
          <w:rFonts w:ascii="Arial Narrow" w:hAnsi="Arial Narrow"/>
        </w:rPr>
        <w:t xml:space="preserve"> exigentes y trabajar con el sector privado para </w:t>
      </w:r>
      <w:r w:rsidR="00181FB6">
        <w:rPr>
          <w:rFonts w:ascii="Arial Narrow" w:hAnsi="Arial Narrow"/>
        </w:rPr>
        <w:t>f</w:t>
      </w:r>
      <w:r w:rsidR="00292762">
        <w:rPr>
          <w:rFonts w:ascii="Arial Narrow" w:hAnsi="Arial Narrow"/>
        </w:rPr>
        <w:t>ortalecer los tema</w:t>
      </w:r>
      <w:r w:rsidR="00EA3FCA">
        <w:rPr>
          <w:rFonts w:ascii="Arial Narrow" w:hAnsi="Arial Narrow"/>
        </w:rPr>
        <w:t>s sanitarios, para lograr entrar a los países con los cuales estamos cerrando TLCS</w:t>
      </w:r>
      <w:r w:rsidR="001C5070">
        <w:rPr>
          <w:rFonts w:ascii="Arial Narrow" w:hAnsi="Arial Narrow"/>
        </w:rPr>
        <w:t>.</w:t>
      </w:r>
      <w:r w:rsidR="00EA3FCA">
        <w:rPr>
          <w:rFonts w:ascii="Arial Narrow" w:hAnsi="Arial Narrow"/>
        </w:rPr>
        <w:t xml:space="preserve"> </w:t>
      </w:r>
    </w:p>
    <w:p w:rsidR="0084057B" w:rsidRDefault="00B04A6F" w:rsidP="008D1F3A">
      <w:pPr>
        <w:jc w:val="both"/>
        <w:rPr>
          <w:rFonts w:ascii="Arial Narrow" w:hAnsi="Arial Narrow"/>
        </w:rPr>
      </w:pPr>
      <w:r>
        <w:rPr>
          <w:rFonts w:ascii="Arial Narrow" w:hAnsi="Arial Narrow"/>
        </w:rPr>
        <w:t xml:space="preserve"> </w:t>
      </w:r>
    </w:p>
    <w:p w:rsidR="0054249E" w:rsidRDefault="005B4ACB" w:rsidP="001A40E6">
      <w:pPr>
        <w:jc w:val="both"/>
        <w:rPr>
          <w:rFonts w:ascii="Arial Narrow" w:hAnsi="Arial Narrow"/>
        </w:rPr>
      </w:pPr>
      <w:r>
        <w:rPr>
          <w:rFonts w:ascii="Arial Narrow" w:hAnsi="Arial Narrow"/>
        </w:rPr>
        <w:t xml:space="preserve">   </w:t>
      </w:r>
      <w:r w:rsidR="008D1F3A">
        <w:rPr>
          <w:rFonts w:ascii="Arial Narrow" w:hAnsi="Arial Narrow"/>
        </w:rPr>
        <w:t xml:space="preserve">  </w:t>
      </w:r>
      <w:r w:rsidR="004E4C75">
        <w:rPr>
          <w:rFonts w:ascii="Arial Narrow" w:hAnsi="Arial Narrow"/>
        </w:rPr>
        <w:t xml:space="preserve"> </w:t>
      </w:r>
    </w:p>
    <w:p w:rsidR="0054249E" w:rsidRPr="005B5BB8" w:rsidRDefault="0054249E" w:rsidP="001A40E6">
      <w:pPr>
        <w:jc w:val="both"/>
        <w:rPr>
          <w:rFonts w:ascii="Arial Narrow" w:hAnsi="Arial Narrow"/>
        </w:rPr>
      </w:pPr>
    </w:p>
    <w:p w:rsidR="001550A2" w:rsidRPr="00B14961" w:rsidRDefault="00AE6A97" w:rsidP="001A40E6">
      <w:pPr>
        <w:jc w:val="both"/>
        <w:rPr>
          <w:rFonts w:ascii="Arial Narrow" w:hAnsi="Arial Narrow"/>
          <w:b/>
          <w:u w:val="single"/>
        </w:rPr>
      </w:pPr>
      <w:r w:rsidRPr="00B14961">
        <w:rPr>
          <w:rFonts w:ascii="Arial Narrow" w:hAnsi="Arial Narrow"/>
          <w:b/>
          <w:u w:val="single"/>
        </w:rPr>
        <w:t xml:space="preserve">Secretario </w:t>
      </w:r>
      <w:r w:rsidR="001564D0">
        <w:rPr>
          <w:rFonts w:ascii="Arial Narrow" w:hAnsi="Arial Narrow"/>
          <w:b/>
          <w:u w:val="single"/>
        </w:rPr>
        <w:t>C. II</w:t>
      </w:r>
      <w:r w:rsidRPr="00B14961">
        <w:rPr>
          <w:rFonts w:ascii="Arial Narrow" w:hAnsi="Arial Narrow"/>
          <w:b/>
          <w:u w:val="single"/>
        </w:rPr>
        <w:t xml:space="preserve"> </w:t>
      </w:r>
    </w:p>
    <w:p w:rsidR="00AE6A97" w:rsidRPr="00B14961" w:rsidRDefault="00AE6A97" w:rsidP="001A40E6">
      <w:pPr>
        <w:jc w:val="both"/>
        <w:rPr>
          <w:rFonts w:ascii="Arial Narrow" w:hAnsi="Arial Narrow"/>
        </w:rPr>
      </w:pPr>
    </w:p>
    <w:p w:rsidR="006E4179" w:rsidRPr="00B14961" w:rsidRDefault="00AF6C20" w:rsidP="001A40E6">
      <w:pPr>
        <w:jc w:val="both"/>
        <w:rPr>
          <w:rFonts w:ascii="Arial Narrow" w:hAnsi="Arial Narrow"/>
        </w:rPr>
      </w:pPr>
      <w:r w:rsidRPr="00B14961">
        <w:rPr>
          <w:rFonts w:ascii="Arial Narrow" w:hAnsi="Arial Narrow"/>
        </w:rPr>
        <w:t>Vulnerabilidad del campesinado colombiano 400 mil familias, revisar capacidad técnica y económica del sec</w:t>
      </w:r>
      <w:r w:rsidR="006E4179" w:rsidRPr="00B14961">
        <w:rPr>
          <w:rFonts w:ascii="Arial Narrow" w:hAnsi="Arial Narrow"/>
        </w:rPr>
        <w:t>tor. El C</w:t>
      </w:r>
      <w:r w:rsidR="00E239CF" w:rsidRPr="00B14961">
        <w:rPr>
          <w:rFonts w:ascii="Arial Narrow" w:hAnsi="Arial Narrow"/>
        </w:rPr>
        <w:t>onpes no ha</w:t>
      </w:r>
      <w:r w:rsidRPr="00B14961">
        <w:rPr>
          <w:rFonts w:ascii="Arial Narrow" w:hAnsi="Arial Narrow"/>
        </w:rPr>
        <w:t xml:space="preserve"> sido</w:t>
      </w:r>
      <w:r w:rsidR="006E4179" w:rsidRPr="00B14961">
        <w:rPr>
          <w:rFonts w:ascii="Arial Narrow" w:hAnsi="Arial Narrow"/>
        </w:rPr>
        <w:t xml:space="preserve"> llevado a cabo en su totalidad. </w:t>
      </w:r>
      <w:r w:rsidR="00E239CF" w:rsidRPr="00B14961">
        <w:rPr>
          <w:rFonts w:ascii="Arial Narrow" w:hAnsi="Arial Narrow"/>
        </w:rPr>
        <w:t>E</w:t>
      </w:r>
      <w:r w:rsidR="006E4179" w:rsidRPr="00B14961">
        <w:rPr>
          <w:rFonts w:ascii="Arial Narrow" w:hAnsi="Arial Narrow"/>
        </w:rPr>
        <w:t xml:space="preserve">l gobierno nacional </w:t>
      </w:r>
      <w:r w:rsidR="00E239CF" w:rsidRPr="00B14961">
        <w:rPr>
          <w:rFonts w:ascii="Arial Narrow" w:hAnsi="Arial Narrow"/>
        </w:rPr>
        <w:t>deb</w:t>
      </w:r>
      <w:r w:rsidR="00F6509E" w:rsidRPr="00B14961">
        <w:rPr>
          <w:rFonts w:ascii="Arial Narrow" w:hAnsi="Arial Narrow"/>
        </w:rPr>
        <w:t>e</w:t>
      </w:r>
      <w:r w:rsidR="00E239CF" w:rsidRPr="00B14961">
        <w:rPr>
          <w:rFonts w:ascii="Arial Narrow" w:hAnsi="Arial Narrow"/>
        </w:rPr>
        <w:t xml:space="preserve"> atender los requerimientos </w:t>
      </w:r>
      <w:r w:rsidR="006E4179" w:rsidRPr="00B14961">
        <w:rPr>
          <w:rFonts w:ascii="Arial Narrow" w:hAnsi="Arial Narrow"/>
        </w:rPr>
        <w:t xml:space="preserve">para la modernización del sector lácteo en Colombia </w:t>
      </w:r>
      <w:r w:rsidR="00E239CF" w:rsidRPr="00B14961">
        <w:rPr>
          <w:rFonts w:ascii="Arial Narrow" w:hAnsi="Arial Narrow"/>
        </w:rPr>
        <w:t xml:space="preserve">y enfrentar el TLC con Europa. Proyecto de ley 133 de 2012  Acuerdo comercial entre Colombia y el Perú por una parte y la Unión Europea y sus estados miembros por otra firmada en Bruselas Bélgica el 26 de junio del 2012. </w:t>
      </w:r>
    </w:p>
    <w:p w:rsidR="006E4179" w:rsidRPr="00B14961" w:rsidRDefault="006E4179" w:rsidP="001A40E6">
      <w:pPr>
        <w:jc w:val="both"/>
        <w:rPr>
          <w:rFonts w:ascii="Arial Narrow" w:hAnsi="Arial Narrow"/>
        </w:rPr>
      </w:pPr>
    </w:p>
    <w:p w:rsidR="006E4179" w:rsidRPr="00B14961" w:rsidRDefault="0026229E" w:rsidP="001A40E6">
      <w:pPr>
        <w:jc w:val="both"/>
        <w:rPr>
          <w:rFonts w:ascii="Arial Narrow" w:hAnsi="Arial Narrow"/>
        </w:rPr>
      </w:pPr>
      <w:r w:rsidRPr="00B14961">
        <w:rPr>
          <w:rFonts w:ascii="Arial Narrow" w:hAnsi="Arial Narrow"/>
        </w:rPr>
        <w:t xml:space="preserve">Se llevaran a cabo </w:t>
      </w:r>
      <w:r w:rsidR="006E4179" w:rsidRPr="00B14961">
        <w:rPr>
          <w:rFonts w:ascii="Arial Narrow" w:hAnsi="Arial Narrow"/>
        </w:rPr>
        <w:t>2 Talleres regionales de evaluación del cumplimiento de las estrategias para mejorar la competitividad del sector lácteo</w:t>
      </w:r>
      <w:r w:rsidRPr="00B14961">
        <w:rPr>
          <w:rFonts w:ascii="Arial Narrow" w:hAnsi="Arial Narrow"/>
        </w:rPr>
        <w:t>.</w:t>
      </w:r>
    </w:p>
    <w:p w:rsidR="006E4179" w:rsidRPr="00B14961" w:rsidRDefault="006E4179" w:rsidP="001A40E6">
      <w:pPr>
        <w:jc w:val="both"/>
        <w:rPr>
          <w:rFonts w:ascii="Arial Narrow" w:hAnsi="Arial Narrow"/>
        </w:rPr>
      </w:pPr>
    </w:p>
    <w:p w:rsidR="006E4179" w:rsidRPr="00B14961" w:rsidRDefault="006E4179" w:rsidP="001A40E6">
      <w:pPr>
        <w:pStyle w:val="Prrafodelista"/>
        <w:numPr>
          <w:ilvl w:val="0"/>
          <w:numId w:val="1"/>
        </w:numPr>
        <w:jc w:val="both"/>
        <w:rPr>
          <w:rFonts w:ascii="Arial Narrow" w:hAnsi="Arial Narrow"/>
        </w:rPr>
      </w:pPr>
      <w:r w:rsidRPr="00B14961">
        <w:rPr>
          <w:rFonts w:ascii="Arial Narrow" w:hAnsi="Arial Narrow"/>
        </w:rPr>
        <w:t xml:space="preserve">Pasto  (pequeños productores del país) </w:t>
      </w:r>
    </w:p>
    <w:p w:rsidR="006E4179" w:rsidRPr="00B14961" w:rsidRDefault="006E4179" w:rsidP="001A40E6">
      <w:pPr>
        <w:pStyle w:val="Prrafodelista"/>
        <w:numPr>
          <w:ilvl w:val="0"/>
          <w:numId w:val="1"/>
        </w:numPr>
        <w:jc w:val="both"/>
        <w:rPr>
          <w:rFonts w:ascii="Arial Narrow" w:hAnsi="Arial Narrow"/>
        </w:rPr>
      </w:pPr>
      <w:r w:rsidRPr="00B14961">
        <w:rPr>
          <w:rFonts w:ascii="Arial Narrow" w:hAnsi="Arial Narrow"/>
        </w:rPr>
        <w:t xml:space="preserve">Bogotá  (norte y centro colombiano) </w:t>
      </w:r>
    </w:p>
    <w:p w:rsidR="006E4179" w:rsidRPr="00B14961" w:rsidRDefault="006E4179" w:rsidP="001A40E6">
      <w:pPr>
        <w:jc w:val="both"/>
        <w:rPr>
          <w:rFonts w:ascii="Arial Narrow" w:hAnsi="Arial Narrow"/>
        </w:rPr>
      </w:pPr>
    </w:p>
    <w:p w:rsidR="006E4179" w:rsidRPr="00B14961" w:rsidRDefault="006E4179" w:rsidP="001A40E6">
      <w:pPr>
        <w:jc w:val="both"/>
        <w:rPr>
          <w:rFonts w:ascii="Arial Narrow" w:hAnsi="Arial Narrow"/>
        </w:rPr>
      </w:pPr>
      <w:r w:rsidRPr="00B14961">
        <w:rPr>
          <w:rFonts w:ascii="Arial Narrow" w:hAnsi="Arial Narrow"/>
        </w:rPr>
        <w:t xml:space="preserve">Talleres que se llevaran a cabo  previo a la aprobación </w:t>
      </w:r>
      <w:r w:rsidR="00187E9D" w:rsidRPr="00B14961">
        <w:rPr>
          <w:rFonts w:ascii="Arial Narrow" w:hAnsi="Arial Narrow"/>
        </w:rPr>
        <w:t xml:space="preserve">del senado del proyecto de ley </w:t>
      </w:r>
      <w:r w:rsidR="00E239CF" w:rsidRPr="00B14961">
        <w:rPr>
          <w:rFonts w:ascii="Arial Narrow" w:hAnsi="Arial Narrow"/>
        </w:rPr>
        <w:t xml:space="preserve">los cuales </w:t>
      </w:r>
      <w:r w:rsidRPr="00B14961">
        <w:rPr>
          <w:rFonts w:ascii="Arial Narrow" w:hAnsi="Arial Narrow"/>
        </w:rPr>
        <w:t xml:space="preserve">deben contar con la presencia del </w:t>
      </w:r>
      <w:r w:rsidR="00187E9D" w:rsidRPr="00B14961">
        <w:rPr>
          <w:rFonts w:ascii="Arial Narrow" w:hAnsi="Arial Narrow"/>
        </w:rPr>
        <w:t xml:space="preserve">MADR, MCIT, MHCP </w:t>
      </w:r>
      <w:r w:rsidR="006E6FA6">
        <w:rPr>
          <w:rFonts w:ascii="Arial Narrow" w:hAnsi="Arial Narrow"/>
        </w:rPr>
        <w:t>y el director de la DIAN</w:t>
      </w:r>
      <w:r w:rsidRPr="00B14961">
        <w:rPr>
          <w:rFonts w:ascii="Arial Narrow" w:hAnsi="Arial Narrow"/>
        </w:rPr>
        <w:t>.</w:t>
      </w:r>
    </w:p>
    <w:p w:rsidR="006E4179" w:rsidRDefault="006E4179" w:rsidP="001A40E6">
      <w:pPr>
        <w:jc w:val="both"/>
        <w:rPr>
          <w:rFonts w:ascii="Arial Narrow" w:hAnsi="Arial Narrow"/>
          <w:b/>
        </w:rPr>
      </w:pPr>
    </w:p>
    <w:p w:rsidR="00A822D7" w:rsidRDefault="00A822D7" w:rsidP="001A40E6">
      <w:pPr>
        <w:jc w:val="both"/>
        <w:rPr>
          <w:rFonts w:ascii="Arial Narrow" w:hAnsi="Arial Narrow"/>
          <w:b/>
        </w:rPr>
      </w:pPr>
    </w:p>
    <w:p w:rsidR="00A822D7" w:rsidRDefault="00A822D7" w:rsidP="001A40E6">
      <w:pPr>
        <w:jc w:val="both"/>
        <w:rPr>
          <w:rFonts w:ascii="Arial Narrow" w:hAnsi="Arial Narrow"/>
          <w:b/>
        </w:rPr>
      </w:pPr>
    </w:p>
    <w:p w:rsidR="00A822D7" w:rsidRPr="00B14961" w:rsidRDefault="00A822D7" w:rsidP="001A40E6">
      <w:pPr>
        <w:jc w:val="both"/>
        <w:rPr>
          <w:rFonts w:ascii="Arial Narrow" w:hAnsi="Arial Narrow"/>
          <w:b/>
        </w:rPr>
      </w:pPr>
    </w:p>
    <w:p w:rsidR="006E4179" w:rsidRPr="00B14961" w:rsidRDefault="006E4179" w:rsidP="001A40E6">
      <w:pPr>
        <w:jc w:val="both"/>
        <w:rPr>
          <w:rFonts w:ascii="Arial Narrow" w:hAnsi="Arial Narrow"/>
          <w:b/>
        </w:rPr>
      </w:pPr>
    </w:p>
    <w:p w:rsidR="00AF6C20" w:rsidRPr="00B14961" w:rsidRDefault="001564D0" w:rsidP="001A40E6">
      <w:pPr>
        <w:jc w:val="both"/>
        <w:rPr>
          <w:rFonts w:ascii="Arial Narrow" w:hAnsi="Arial Narrow"/>
          <w:b/>
          <w:u w:val="single"/>
        </w:rPr>
      </w:pPr>
      <w:r>
        <w:rPr>
          <w:rFonts w:ascii="Arial Narrow" w:hAnsi="Arial Narrow"/>
          <w:b/>
          <w:u w:val="single"/>
        </w:rPr>
        <w:t xml:space="preserve">Senador </w:t>
      </w:r>
      <w:r w:rsidR="006E4179" w:rsidRPr="00B14961">
        <w:rPr>
          <w:rFonts w:ascii="Arial Narrow" w:hAnsi="Arial Narrow"/>
          <w:b/>
          <w:u w:val="single"/>
        </w:rPr>
        <w:t xml:space="preserve">Avirama </w:t>
      </w:r>
      <w:r w:rsidR="003C1460" w:rsidRPr="00B14961">
        <w:rPr>
          <w:rFonts w:ascii="Arial Narrow" w:hAnsi="Arial Narrow"/>
          <w:b/>
          <w:u w:val="single"/>
        </w:rPr>
        <w:t xml:space="preserve">  </w:t>
      </w:r>
    </w:p>
    <w:p w:rsidR="003C1460" w:rsidRPr="00B14961" w:rsidRDefault="003C1460" w:rsidP="001A40E6">
      <w:pPr>
        <w:jc w:val="both"/>
        <w:rPr>
          <w:rFonts w:ascii="Arial Narrow" w:hAnsi="Arial Narrow"/>
          <w:b/>
          <w:u w:val="single"/>
        </w:rPr>
      </w:pPr>
    </w:p>
    <w:p w:rsidR="003C1460" w:rsidRPr="00B14961" w:rsidRDefault="00C7475A" w:rsidP="001A40E6">
      <w:pPr>
        <w:jc w:val="both"/>
        <w:rPr>
          <w:rFonts w:ascii="Arial Narrow" w:hAnsi="Arial Narrow"/>
        </w:rPr>
      </w:pPr>
      <w:r w:rsidRPr="00B14961">
        <w:rPr>
          <w:rFonts w:ascii="Arial Narrow" w:hAnsi="Arial Narrow"/>
        </w:rPr>
        <w:t>Preocupación</w:t>
      </w:r>
      <w:r w:rsidR="003C1460" w:rsidRPr="00B14961">
        <w:rPr>
          <w:rFonts w:ascii="Arial Narrow" w:hAnsi="Arial Narrow"/>
        </w:rPr>
        <w:t xml:space="preserve"> por los TLC, porque no se esta apoyando al sector rural que es la despensa agrícola para colombianos y la posibilidad de exportación, uno de los temas urgentes que hay que convenir es que las vías de las regiones son vías en mal estado</w:t>
      </w:r>
      <w:r w:rsidR="00E239CF" w:rsidRPr="00B14961">
        <w:rPr>
          <w:rFonts w:ascii="Arial Narrow" w:hAnsi="Arial Narrow"/>
        </w:rPr>
        <w:t xml:space="preserve">, </w:t>
      </w:r>
      <w:r w:rsidRPr="00B14961">
        <w:rPr>
          <w:rFonts w:ascii="Arial Narrow" w:hAnsi="Arial Narrow"/>
        </w:rPr>
        <w:t xml:space="preserve"> y no se han otorgado las cond</w:t>
      </w:r>
      <w:r w:rsidR="003C1460" w:rsidRPr="00B14961">
        <w:rPr>
          <w:rFonts w:ascii="Arial Narrow" w:hAnsi="Arial Narrow"/>
        </w:rPr>
        <w:t xml:space="preserve">iciones para que en estas </w:t>
      </w:r>
      <w:r w:rsidRPr="00B14961">
        <w:rPr>
          <w:rFonts w:ascii="Arial Narrow" w:hAnsi="Arial Narrow"/>
        </w:rPr>
        <w:t>regiones sean viables en un pro</w:t>
      </w:r>
      <w:r w:rsidR="003C1460" w:rsidRPr="00B14961">
        <w:rPr>
          <w:rFonts w:ascii="Arial Narrow" w:hAnsi="Arial Narrow"/>
        </w:rPr>
        <w:t>ceso de desarrollo comercial, no</w:t>
      </w:r>
      <w:r w:rsidR="00E239CF" w:rsidRPr="00B14961">
        <w:rPr>
          <w:rFonts w:ascii="Arial Narrow" w:hAnsi="Arial Narrow"/>
        </w:rPr>
        <w:t xml:space="preserve"> se</w:t>
      </w:r>
      <w:r w:rsidR="003C1460" w:rsidRPr="00B14961">
        <w:rPr>
          <w:rFonts w:ascii="Arial Narrow" w:hAnsi="Arial Narrow"/>
        </w:rPr>
        <w:t xml:space="preserve"> ha organizado a los colonos, </w:t>
      </w:r>
      <w:r w:rsidR="00E239CF" w:rsidRPr="00B14961">
        <w:rPr>
          <w:rFonts w:ascii="Arial Narrow" w:hAnsi="Arial Narrow"/>
        </w:rPr>
        <w:t>indígenas</w:t>
      </w:r>
      <w:r w:rsidRPr="00B14961">
        <w:rPr>
          <w:rFonts w:ascii="Arial Narrow" w:hAnsi="Arial Narrow"/>
        </w:rPr>
        <w:t>, campesi</w:t>
      </w:r>
      <w:r w:rsidR="00E239CF" w:rsidRPr="00B14961">
        <w:rPr>
          <w:rFonts w:ascii="Arial Narrow" w:hAnsi="Arial Narrow"/>
        </w:rPr>
        <w:t>nos</w:t>
      </w:r>
      <w:r w:rsidR="003C1460" w:rsidRPr="00B14961">
        <w:rPr>
          <w:rFonts w:ascii="Arial Narrow" w:hAnsi="Arial Narrow"/>
        </w:rPr>
        <w:t>,</w:t>
      </w:r>
      <w:r w:rsidRPr="00B14961">
        <w:rPr>
          <w:rFonts w:ascii="Arial Narrow" w:hAnsi="Arial Narrow"/>
        </w:rPr>
        <w:t xml:space="preserve"> </w:t>
      </w:r>
      <w:r w:rsidR="003C1460" w:rsidRPr="00B14961">
        <w:rPr>
          <w:rFonts w:ascii="Arial Narrow" w:hAnsi="Arial Narrow"/>
        </w:rPr>
        <w:t>no hay organización</w:t>
      </w:r>
      <w:r w:rsidRPr="00B14961">
        <w:rPr>
          <w:rFonts w:ascii="Arial Narrow" w:hAnsi="Arial Narrow"/>
        </w:rPr>
        <w:t xml:space="preserve"> ni apoyo a los centros de acopio que permita el transporte rápido que permita bajar costos de los producidos en la región. </w:t>
      </w:r>
      <w:r w:rsidR="003C1460" w:rsidRPr="00B14961">
        <w:rPr>
          <w:rFonts w:ascii="Arial Narrow" w:hAnsi="Arial Narrow"/>
        </w:rPr>
        <w:t xml:space="preserve"> </w:t>
      </w:r>
    </w:p>
    <w:p w:rsidR="00C7475A" w:rsidRPr="00B14961" w:rsidRDefault="00C7475A" w:rsidP="001A40E6">
      <w:pPr>
        <w:jc w:val="both"/>
        <w:rPr>
          <w:rFonts w:ascii="Arial Narrow" w:hAnsi="Arial Narrow"/>
        </w:rPr>
      </w:pPr>
    </w:p>
    <w:p w:rsidR="00C7475A" w:rsidRPr="00B14961" w:rsidRDefault="00C7475A" w:rsidP="001A40E6">
      <w:pPr>
        <w:jc w:val="both"/>
        <w:rPr>
          <w:rFonts w:ascii="Arial Narrow" w:hAnsi="Arial Narrow"/>
          <w:i/>
        </w:rPr>
      </w:pPr>
      <w:r w:rsidRPr="00B14961">
        <w:rPr>
          <w:rFonts w:ascii="Arial Narrow" w:hAnsi="Arial Narrow"/>
        </w:rPr>
        <w:t xml:space="preserve">Asociaciones que ven con preocupación el tema de </w:t>
      </w:r>
      <w:r w:rsidRPr="00B14961">
        <w:rPr>
          <w:rFonts w:ascii="Arial Narrow" w:hAnsi="Arial Narrow"/>
          <w:i/>
        </w:rPr>
        <w:t>créditos a través del banco agrario</w:t>
      </w:r>
      <w:r w:rsidRPr="00B14961">
        <w:rPr>
          <w:rFonts w:ascii="Arial Narrow" w:hAnsi="Arial Narrow"/>
        </w:rPr>
        <w:t xml:space="preserve">, </w:t>
      </w:r>
      <w:r w:rsidR="00F91E67" w:rsidRPr="00B14961">
        <w:rPr>
          <w:rFonts w:ascii="Arial Narrow" w:hAnsi="Arial Narrow"/>
        </w:rPr>
        <w:t xml:space="preserve">el </w:t>
      </w:r>
      <w:r w:rsidRPr="00B14961">
        <w:rPr>
          <w:rFonts w:ascii="Arial Narrow" w:hAnsi="Arial Narrow"/>
        </w:rPr>
        <w:t xml:space="preserve">gobierno debería tener en cuenta que los sectores campesinos no tienen titulación. </w:t>
      </w:r>
      <w:r w:rsidRPr="00B14961">
        <w:rPr>
          <w:rFonts w:ascii="Arial Narrow" w:hAnsi="Arial Narrow"/>
          <w:i/>
        </w:rPr>
        <w:t xml:space="preserve">El ministerio de agricultura debe ver el tema de titulación para acceder a créditos, esfuerzos de las comunidades campesinas, para que las tierras se otorguen, el INCODER no presta atención para atender el problema. </w:t>
      </w:r>
    </w:p>
    <w:p w:rsidR="00C7475A" w:rsidRPr="00B14961" w:rsidRDefault="00C7475A" w:rsidP="001A40E6">
      <w:pPr>
        <w:jc w:val="both"/>
        <w:rPr>
          <w:rFonts w:ascii="Arial Narrow" w:hAnsi="Arial Narrow"/>
        </w:rPr>
      </w:pPr>
    </w:p>
    <w:p w:rsidR="00C7475A" w:rsidRPr="00B14961" w:rsidRDefault="00C7475A" w:rsidP="001A40E6">
      <w:pPr>
        <w:jc w:val="both"/>
        <w:rPr>
          <w:rFonts w:ascii="Arial Narrow" w:hAnsi="Arial Narrow"/>
        </w:rPr>
      </w:pPr>
      <w:r w:rsidRPr="00B14961">
        <w:rPr>
          <w:rFonts w:ascii="Arial Narrow" w:hAnsi="Arial Narrow"/>
        </w:rPr>
        <w:t xml:space="preserve">No plantean oposición pero si llaman la atención al gobierno para que hagan presencia en las regiones. </w:t>
      </w:r>
    </w:p>
    <w:p w:rsidR="00C7475A" w:rsidRPr="00B14961" w:rsidRDefault="00C7475A" w:rsidP="001A40E6">
      <w:pPr>
        <w:jc w:val="both"/>
        <w:rPr>
          <w:rFonts w:ascii="Arial Narrow" w:hAnsi="Arial Narrow"/>
        </w:rPr>
      </w:pPr>
    </w:p>
    <w:p w:rsidR="00C7475A" w:rsidRPr="00B14961" w:rsidRDefault="00C7475A" w:rsidP="001A40E6">
      <w:pPr>
        <w:jc w:val="both"/>
        <w:rPr>
          <w:rFonts w:ascii="Arial Narrow" w:hAnsi="Arial Narrow"/>
        </w:rPr>
      </w:pPr>
      <w:r w:rsidRPr="00B14961">
        <w:rPr>
          <w:rFonts w:ascii="Arial Narrow" w:hAnsi="Arial Narrow"/>
        </w:rPr>
        <w:t xml:space="preserve">El desarrollo de los sectores depende de la presencia del gobierno en las regiones y tener competitividad en los TLC. </w:t>
      </w:r>
    </w:p>
    <w:p w:rsidR="00C7475A" w:rsidRPr="00B14961" w:rsidRDefault="00C7475A" w:rsidP="001A40E6">
      <w:pPr>
        <w:jc w:val="both"/>
        <w:rPr>
          <w:rFonts w:ascii="Arial Narrow" w:hAnsi="Arial Narrow"/>
        </w:rPr>
      </w:pPr>
    </w:p>
    <w:p w:rsidR="00C7475A" w:rsidRPr="00B14961" w:rsidRDefault="00BE1A89" w:rsidP="001A40E6">
      <w:pPr>
        <w:jc w:val="both"/>
        <w:rPr>
          <w:rFonts w:ascii="Arial Narrow" w:hAnsi="Arial Narrow"/>
        </w:rPr>
      </w:pPr>
      <w:r w:rsidRPr="00B14961">
        <w:rPr>
          <w:rFonts w:ascii="Arial Narrow" w:hAnsi="Arial Narrow"/>
        </w:rPr>
        <w:t>Evaluación al docum</w:t>
      </w:r>
      <w:r w:rsidR="00F91E67" w:rsidRPr="00B14961">
        <w:rPr>
          <w:rFonts w:ascii="Arial Narrow" w:hAnsi="Arial Narrow"/>
        </w:rPr>
        <w:t>ento C</w:t>
      </w:r>
      <w:r w:rsidRPr="00B14961">
        <w:rPr>
          <w:rFonts w:ascii="Arial Narrow" w:hAnsi="Arial Narrow"/>
        </w:rPr>
        <w:t xml:space="preserve">onpes porque que las regiones no han arrojado resultados que permitan ver el balance positivo, </w:t>
      </w:r>
      <w:r w:rsidR="00F91E67" w:rsidRPr="00B14961">
        <w:rPr>
          <w:rFonts w:ascii="Arial Narrow" w:hAnsi="Arial Narrow"/>
        </w:rPr>
        <w:t xml:space="preserve">el senador </w:t>
      </w:r>
      <w:r w:rsidRPr="00B14961">
        <w:rPr>
          <w:rFonts w:ascii="Arial Narrow" w:hAnsi="Arial Narrow"/>
        </w:rPr>
        <w:t>apoya las mesas de trabajo antes de la primera votación</w:t>
      </w:r>
      <w:r w:rsidR="00F91E67" w:rsidRPr="00B14961">
        <w:rPr>
          <w:rFonts w:ascii="Arial Narrow" w:hAnsi="Arial Narrow"/>
        </w:rPr>
        <w:t xml:space="preserve"> porque es necesario oír </w:t>
      </w:r>
      <w:r w:rsidRPr="00B14961">
        <w:rPr>
          <w:rFonts w:ascii="Arial Narrow" w:hAnsi="Arial Narrow"/>
        </w:rPr>
        <w:t xml:space="preserve">a la gente que esta afectada por el proceso y que sientan la posición de ellos (campesinos). </w:t>
      </w:r>
    </w:p>
    <w:p w:rsidR="00BE1A89" w:rsidRPr="00B14961" w:rsidRDefault="00BE1A89" w:rsidP="001A40E6">
      <w:pPr>
        <w:jc w:val="both"/>
        <w:rPr>
          <w:rFonts w:ascii="Arial Narrow" w:hAnsi="Arial Narrow"/>
        </w:rPr>
      </w:pPr>
    </w:p>
    <w:p w:rsidR="00BE1A89" w:rsidRPr="00B14961" w:rsidRDefault="00BE1A89" w:rsidP="001A40E6">
      <w:pPr>
        <w:jc w:val="both"/>
        <w:rPr>
          <w:rFonts w:ascii="Arial Narrow" w:hAnsi="Arial Narrow"/>
        </w:rPr>
      </w:pPr>
      <w:r w:rsidRPr="00B14961">
        <w:rPr>
          <w:rFonts w:ascii="Arial Narrow" w:hAnsi="Arial Narrow"/>
        </w:rPr>
        <w:t xml:space="preserve">La </w:t>
      </w:r>
      <w:r w:rsidR="0058216E" w:rsidRPr="00B14961">
        <w:rPr>
          <w:rFonts w:ascii="Arial Narrow" w:hAnsi="Arial Narrow"/>
        </w:rPr>
        <w:t>Organizaciones</w:t>
      </w:r>
      <w:r w:rsidRPr="00B14961">
        <w:rPr>
          <w:rFonts w:ascii="Arial Narrow" w:hAnsi="Arial Narrow"/>
        </w:rPr>
        <w:t xml:space="preserve"> de derechos humanos</w:t>
      </w:r>
      <w:r w:rsidR="0058216E" w:rsidRPr="00B14961">
        <w:rPr>
          <w:rFonts w:ascii="Arial Narrow" w:hAnsi="Arial Narrow"/>
        </w:rPr>
        <w:t xml:space="preserve"> (ONG)</w:t>
      </w:r>
      <w:r w:rsidRPr="00B14961">
        <w:rPr>
          <w:rFonts w:ascii="Arial Narrow" w:hAnsi="Arial Narrow"/>
        </w:rPr>
        <w:t xml:space="preserve"> han hecho</w:t>
      </w:r>
      <w:r w:rsidR="0058216E" w:rsidRPr="00B14961">
        <w:rPr>
          <w:rFonts w:ascii="Arial Narrow" w:hAnsi="Arial Narrow"/>
        </w:rPr>
        <w:t xml:space="preserve"> un</w:t>
      </w:r>
      <w:r w:rsidRPr="00B14961">
        <w:rPr>
          <w:rFonts w:ascii="Arial Narrow" w:hAnsi="Arial Narrow"/>
        </w:rPr>
        <w:t xml:space="preserve"> llamado porque las personas </w:t>
      </w:r>
      <w:r w:rsidR="0058216E" w:rsidRPr="00B14961">
        <w:rPr>
          <w:rFonts w:ascii="Arial Narrow" w:hAnsi="Arial Narrow"/>
        </w:rPr>
        <w:t xml:space="preserve">que </w:t>
      </w:r>
      <w:r w:rsidRPr="00B14961">
        <w:rPr>
          <w:rFonts w:ascii="Arial Narrow" w:hAnsi="Arial Narrow"/>
        </w:rPr>
        <w:t xml:space="preserve">han sido despojados </w:t>
      </w:r>
      <w:r w:rsidR="0058216E" w:rsidRPr="00B14961">
        <w:rPr>
          <w:rFonts w:ascii="Arial Narrow" w:hAnsi="Arial Narrow"/>
        </w:rPr>
        <w:t>de su</w:t>
      </w:r>
      <w:r w:rsidR="00A822D7">
        <w:rPr>
          <w:rFonts w:ascii="Arial Narrow" w:hAnsi="Arial Narrow"/>
        </w:rPr>
        <w:t>s</w:t>
      </w:r>
      <w:r w:rsidR="0058216E" w:rsidRPr="00B14961">
        <w:rPr>
          <w:rFonts w:ascii="Arial Narrow" w:hAnsi="Arial Narrow"/>
        </w:rPr>
        <w:t xml:space="preserve"> tierras, no han sido tenidas en cuenta para estos procesos de comercio con la EU. </w:t>
      </w:r>
    </w:p>
    <w:p w:rsidR="0058216E" w:rsidRPr="00B14961" w:rsidRDefault="0058216E" w:rsidP="001A40E6">
      <w:pPr>
        <w:jc w:val="both"/>
        <w:rPr>
          <w:rFonts w:ascii="Arial Narrow" w:hAnsi="Arial Narrow"/>
        </w:rPr>
      </w:pPr>
    </w:p>
    <w:p w:rsidR="0058216E" w:rsidRPr="00B14961" w:rsidRDefault="0058216E" w:rsidP="001A40E6">
      <w:pPr>
        <w:jc w:val="both"/>
        <w:rPr>
          <w:rFonts w:ascii="Arial Narrow" w:hAnsi="Arial Narrow"/>
        </w:rPr>
      </w:pPr>
      <w:r w:rsidRPr="00B14961">
        <w:rPr>
          <w:rFonts w:ascii="Arial Narrow" w:hAnsi="Arial Narrow"/>
        </w:rPr>
        <w:t xml:space="preserve">El acuerdo con TLC debe considerar aspectos estructurales de derechos humanos y ambientales con mecanismos de control y seguimiento para que no se agrave esta situación </w:t>
      </w:r>
      <w:r w:rsidR="0026229E" w:rsidRPr="00B14961">
        <w:rPr>
          <w:rFonts w:ascii="Arial Narrow" w:hAnsi="Arial Narrow"/>
        </w:rPr>
        <w:t>en comunidades vulnerables,</w:t>
      </w:r>
      <w:r w:rsidR="00F91E67" w:rsidRPr="00B14961">
        <w:rPr>
          <w:rFonts w:ascii="Arial Narrow" w:hAnsi="Arial Narrow"/>
        </w:rPr>
        <w:t xml:space="preserve"> las cuales se caracterizan por</w:t>
      </w:r>
      <w:r w:rsidR="0026229E" w:rsidRPr="00B14961">
        <w:rPr>
          <w:rFonts w:ascii="Arial Narrow" w:hAnsi="Arial Narrow"/>
        </w:rPr>
        <w:t xml:space="preserve"> la pobreza y la desigualdad. </w:t>
      </w:r>
    </w:p>
    <w:p w:rsidR="0026229E" w:rsidRPr="00B14961" w:rsidRDefault="0026229E" w:rsidP="001A40E6">
      <w:pPr>
        <w:jc w:val="both"/>
        <w:rPr>
          <w:rFonts w:ascii="Arial Narrow" w:hAnsi="Arial Narrow"/>
        </w:rPr>
      </w:pPr>
    </w:p>
    <w:p w:rsidR="0026229E" w:rsidRPr="00B14961" w:rsidRDefault="0026229E" w:rsidP="001A40E6">
      <w:pPr>
        <w:jc w:val="both"/>
        <w:rPr>
          <w:rFonts w:ascii="Arial Narrow" w:hAnsi="Arial Narrow"/>
          <w:b/>
        </w:rPr>
      </w:pPr>
      <w:r w:rsidRPr="00B14961">
        <w:rPr>
          <w:rFonts w:ascii="Arial Narrow" w:hAnsi="Arial Narrow"/>
        </w:rPr>
        <w:t>La poblaciones se encuentran sumamente preocupados por la Soberania y seguridad alimentaria, el impulso al apoyo de materias primas y biocombustibles que han ocasionado un daño en las vocaciones agrícolas del país, y desplazamiento de comunidades, es necesario que el acuerdo desarrolle la responsabilidad social empresarial para que asuman las obligaciones de las empresas a las reglas de comportamiento étnico y comercial donde prime el beneficio de las poblaciones.  Las actividades no deben quedar en el papel</w:t>
      </w:r>
      <w:r w:rsidR="00F141DE" w:rsidRPr="00B14961">
        <w:rPr>
          <w:rFonts w:ascii="Arial Narrow" w:hAnsi="Arial Narrow"/>
        </w:rPr>
        <w:t xml:space="preserve"> sino en acciones. </w:t>
      </w:r>
      <w:r w:rsidR="00F141DE" w:rsidRPr="00B14961">
        <w:rPr>
          <w:rFonts w:ascii="Arial Narrow" w:hAnsi="Arial Narrow"/>
          <w:b/>
        </w:rPr>
        <w:t xml:space="preserve">El congresista deja constancia por escrito de esta petición. </w:t>
      </w:r>
    </w:p>
    <w:p w:rsidR="0026229E" w:rsidRPr="00B14961" w:rsidRDefault="0026229E" w:rsidP="001A40E6">
      <w:pPr>
        <w:jc w:val="both"/>
        <w:rPr>
          <w:rFonts w:ascii="Arial Narrow" w:hAnsi="Arial Narrow"/>
          <w:b/>
        </w:rPr>
      </w:pPr>
    </w:p>
    <w:p w:rsidR="00F141DE" w:rsidRPr="00B14961" w:rsidRDefault="00F141DE" w:rsidP="001A40E6">
      <w:pPr>
        <w:jc w:val="both"/>
        <w:rPr>
          <w:rFonts w:ascii="Arial Narrow" w:hAnsi="Arial Narrow"/>
        </w:rPr>
      </w:pPr>
      <w:r w:rsidRPr="00B14961">
        <w:rPr>
          <w:rFonts w:ascii="Arial Narrow" w:hAnsi="Arial Narrow"/>
        </w:rPr>
        <w:t xml:space="preserve">Vaupés (Mitú) El Banco Agrario no esta prestando ningún servicio, </w:t>
      </w:r>
      <w:r w:rsidR="003F6E77" w:rsidRPr="00B14961">
        <w:rPr>
          <w:rFonts w:ascii="Arial Narrow" w:hAnsi="Arial Narrow"/>
        </w:rPr>
        <w:t xml:space="preserve">es tal el bandono </w:t>
      </w:r>
      <w:r w:rsidRPr="00B14961">
        <w:rPr>
          <w:rFonts w:ascii="Arial Narrow" w:hAnsi="Arial Narrow"/>
        </w:rPr>
        <w:t xml:space="preserve">que otros bancos </w:t>
      </w:r>
      <w:r w:rsidR="003F6E77" w:rsidRPr="00B14961">
        <w:rPr>
          <w:rFonts w:ascii="Arial Narrow" w:hAnsi="Arial Narrow"/>
        </w:rPr>
        <w:t>en otros lugares cercanos que opera</w:t>
      </w:r>
      <w:r w:rsidRPr="00B14961">
        <w:rPr>
          <w:rFonts w:ascii="Arial Narrow" w:hAnsi="Arial Narrow"/>
        </w:rPr>
        <w:t xml:space="preserve">n en la región, porque el banco no permite hacer los créditos. </w:t>
      </w:r>
    </w:p>
    <w:p w:rsidR="00F141DE" w:rsidRPr="00B14961" w:rsidRDefault="00F141DE" w:rsidP="001A40E6">
      <w:pPr>
        <w:jc w:val="both"/>
        <w:rPr>
          <w:rFonts w:ascii="Arial Narrow" w:hAnsi="Arial Narrow"/>
        </w:rPr>
      </w:pPr>
    </w:p>
    <w:p w:rsidR="00F141DE" w:rsidRPr="00B14961" w:rsidRDefault="00F141DE" w:rsidP="001A40E6">
      <w:pPr>
        <w:jc w:val="both"/>
        <w:rPr>
          <w:rFonts w:ascii="Arial Narrow" w:hAnsi="Arial Narrow"/>
        </w:rPr>
      </w:pPr>
      <w:r w:rsidRPr="00B14961">
        <w:rPr>
          <w:rFonts w:ascii="Arial Narrow" w:hAnsi="Arial Narrow"/>
        </w:rPr>
        <w:t xml:space="preserve">Brasil tiene aeropuerto con infraestructura y Colombia tan solo una </w:t>
      </w:r>
      <w:r w:rsidR="003F6E77" w:rsidRPr="00B14961">
        <w:rPr>
          <w:rFonts w:ascii="Arial Narrow" w:hAnsi="Arial Narrow"/>
        </w:rPr>
        <w:t>cancha con una banderita, comparada con la de 20 metros de Brasil.</w:t>
      </w:r>
    </w:p>
    <w:p w:rsidR="0026229E" w:rsidRDefault="0026229E" w:rsidP="001A40E6">
      <w:pPr>
        <w:jc w:val="both"/>
        <w:rPr>
          <w:rFonts w:ascii="Arial Narrow" w:hAnsi="Arial Narrow"/>
        </w:rPr>
      </w:pPr>
    </w:p>
    <w:p w:rsidR="00A822D7" w:rsidRPr="00B14961" w:rsidRDefault="00A822D7" w:rsidP="001A40E6">
      <w:pPr>
        <w:jc w:val="both"/>
        <w:rPr>
          <w:rFonts w:ascii="Arial Narrow" w:hAnsi="Arial Narrow"/>
        </w:rPr>
      </w:pPr>
    </w:p>
    <w:p w:rsidR="0026229E" w:rsidRPr="00B14961" w:rsidRDefault="003266F5" w:rsidP="001A40E6">
      <w:pPr>
        <w:jc w:val="both"/>
        <w:rPr>
          <w:rFonts w:ascii="Arial Narrow" w:hAnsi="Arial Narrow"/>
          <w:b/>
          <w:u w:val="single"/>
        </w:rPr>
      </w:pPr>
      <w:r w:rsidRPr="00B14961">
        <w:rPr>
          <w:rFonts w:ascii="Arial Narrow" w:hAnsi="Arial Narrow"/>
          <w:b/>
          <w:u w:val="single"/>
        </w:rPr>
        <w:t xml:space="preserve">Presidenta de la comisión </w:t>
      </w:r>
    </w:p>
    <w:p w:rsidR="003266F5" w:rsidRPr="00B14961" w:rsidRDefault="003266F5" w:rsidP="001A40E6">
      <w:pPr>
        <w:jc w:val="both"/>
        <w:rPr>
          <w:rFonts w:ascii="Arial Narrow" w:hAnsi="Arial Narrow"/>
        </w:rPr>
      </w:pPr>
    </w:p>
    <w:p w:rsidR="003F6E77" w:rsidRPr="00B14961" w:rsidRDefault="003266F5" w:rsidP="001A40E6">
      <w:pPr>
        <w:jc w:val="both"/>
        <w:rPr>
          <w:rFonts w:ascii="Arial Narrow" w:hAnsi="Arial Narrow"/>
        </w:rPr>
      </w:pPr>
      <w:r w:rsidRPr="00B14961">
        <w:rPr>
          <w:rFonts w:ascii="Arial Narrow" w:hAnsi="Arial Narrow"/>
        </w:rPr>
        <w:t>Evaluación de documento Conpes</w:t>
      </w:r>
      <w:r w:rsidR="00DC4054" w:rsidRPr="00B14961">
        <w:rPr>
          <w:rFonts w:ascii="Arial Narrow" w:hAnsi="Arial Narrow"/>
        </w:rPr>
        <w:t>, Mesa</w:t>
      </w:r>
      <w:r w:rsidRPr="00B14961">
        <w:rPr>
          <w:rFonts w:ascii="Arial Narrow" w:hAnsi="Arial Narrow"/>
        </w:rPr>
        <w:t xml:space="preserve"> presidida por MADR, MCIT, MHCP, Gobernadores, sectores productivos para efectos de que se fije una ruta para fortalecer el sector campesino especialmente el sector lácteo. </w:t>
      </w:r>
    </w:p>
    <w:p w:rsidR="003F6E77" w:rsidRPr="00B14961" w:rsidRDefault="003F6E77" w:rsidP="001A40E6">
      <w:pPr>
        <w:jc w:val="both"/>
        <w:rPr>
          <w:rFonts w:ascii="Arial Narrow" w:hAnsi="Arial Narrow"/>
        </w:rPr>
      </w:pPr>
    </w:p>
    <w:p w:rsidR="003266F5" w:rsidRPr="00B14961" w:rsidRDefault="003F6E77" w:rsidP="001A40E6">
      <w:pPr>
        <w:jc w:val="both"/>
        <w:rPr>
          <w:rFonts w:ascii="Arial Narrow" w:hAnsi="Arial Narrow"/>
        </w:rPr>
      </w:pPr>
      <w:r w:rsidRPr="00B14961">
        <w:rPr>
          <w:rFonts w:ascii="Arial Narrow" w:hAnsi="Arial Narrow"/>
        </w:rPr>
        <w:t xml:space="preserve">Lo que no esta establecido es </w:t>
      </w:r>
      <w:r w:rsidR="003266F5" w:rsidRPr="00B14961">
        <w:rPr>
          <w:rFonts w:ascii="Arial Narrow" w:hAnsi="Arial Narrow"/>
        </w:rPr>
        <w:t xml:space="preserve">que momento se va a llevar a cabo a mesa, se propone que sea antes de la segunda votación que será la próxima semana. Se fijaran parámetros para evaluar el tipo de inversión en el agro. Presupuesto del 2013 suma fuerte que será destinada al sector lácteo y que será evaluada en la mesa, las regiones y zonas afectadas con el TLC con Europa serán los beneficiarios. </w:t>
      </w:r>
    </w:p>
    <w:p w:rsidR="00DC4054" w:rsidRPr="00B14961" w:rsidRDefault="00DC4054" w:rsidP="001A40E6">
      <w:pPr>
        <w:jc w:val="both"/>
        <w:rPr>
          <w:rFonts w:ascii="Arial Narrow" w:hAnsi="Arial Narrow"/>
        </w:rPr>
      </w:pPr>
    </w:p>
    <w:p w:rsidR="00DC4054" w:rsidRPr="00B14961" w:rsidRDefault="003F6E77" w:rsidP="001A40E6">
      <w:pPr>
        <w:jc w:val="both"/>
        <w:rPr>
          <w:rFonts w:ascii="Arial Narrow" w:hAnsi="Arial Narrow"/>
          <w:i/>
        </w:rPr>
      </w:pPr>
      <w:r w:rsidRPr="00B14961">
        <w:rPr>
          <w:rFonts w:ascii="Arial Narrow" w:hAnsi="Arial Narrow"/>
          <w:i/>
        </w:rPr>
        <w:t xml:space="preserve">Es una </w:t>
      </w:r>
      <w:r w:rsidR="00DC4054" w:rsidRPr="00B14961">
        <w:rPr>
          <w:rFonts w:ascii="Arial Narrow" w:hAnsi="Arial Narrow"/>
          <w:i/>
        </w:rPr>
        <w:t xml:space="preserve">Obligación asistir a la mesa y los compromisos de gobierno en esta materia </w:t>
      </w:r>
    </w:p>
    <w:p w:rsidR="000B18FD" w:rsidRPr="00B14961" w:rsidRDefault="000B18FD" w:rsidP="001A40E6">
      <w:pPr>
        <w:jc w:val="both"/>
        <w:rPr>
          <w:rFonts w:ascii="Arial Narrow" w:hAnsi="Arial Narrow"/>
          <w:b/>
          <w:u w:val="single"/>
        </w:rPr>
      </w:pPr>
    </w:p>
    <w:p w:rsidR="000B18FD" w:rsidRPr="00B14961" w:rsidRDefault="000B18FD" w:rsidP="001A40E6">
      <w:pPr>
        <w:jc w:val="both"/>
        <w:rPr>
          <w:rFonts w:ascii="Arial Narrow" w:hAnsi="Arial Narrow"/>
          <w:b/>
          <w:u w:val="single"/>
        </w:rPr>
      </w:pPr>
    </w:p>
    <w:p w:rsidR="007D33FD" w:rsidRPr="00B14961" w:rsidRDefault="001564D0" w:rsidP="001A40E6">
      <w:pPr>
        <w:jc w:val="both"/>
        <w:rPr>
          <w:rFonts w:ascii="Arial Narrow" w:hAnsi="Arial Narrow"/>
          <w:b/>
          <w:u w:val="single"/>
        </w:rPr>
      </w:pPr>
      <w:r>
        <w:rPr>
          <w:rFonts w:ascii="Arial Narrow" w:hAnsi="Arial Narrow"/>
          <w:b/>
          <w:u w:val="single"/>
        </w:rPr>
        <w:t xml:space="preserve"> Senador </w:t>
      </w:r>
      <w:r w:rsidR="007D33FD" w:rsidRPr="00B14961">
        <w:rPr>
          <w:rFonts w:ascii="Arial Narrow" w:hAnsi="Arial Narrow"/>
          <w:b/>
          <w:u w:val="single"/>
        </w:rPr>
        <w:t xml:space="preserve">Avirama </w:t>
      </w:r>
    </w:p>
    <w:p w:rsidR="007D33FD" w:rsidRPr="00B14961" w:rsidRDefault="007D33FD" w:rsidP="001A40E6">
      <w:pPr>
        <w:jc w:val="both"/>
        <w:rPr>
          <w:rFonts w:ascii="Arial Narrow" w:hAnsi="Arial Narrow"/>
        </w:rPr>
      </w:pPr>
    </w:p>
    <w:p w:rsidR="007D33FD" w:rsidRPr="00B14961" w:rsidRDefault="007D33FD" w:rsidP="001A40E6">
      <w:pPr>
        <w:jc w:val="both"/>
        <w:rPr>
          <w:rFonts w:ascii="Arial Narrow" w:hAnsi="Arial Narrow"/>
        </w:rPr>
      </w:pPr>
      <w:r w:rsidRPr="00B14961">
        <w:rPr>
          <w:rFonts w:ascii="Arial Narrow" w:hAnsi="Arial Narrow"/>
        </w:rPr>
        <w:t xml:space="preserve">El gobierno debe decir cual es la garantía, el sector lechero del cauca tiene preocupaciones profundas. Porque se han </w:t>
      </w:r>
      <w:r w:rsidR="00E74F0D" w:rsidRPr="00B14961">
        <w:rPr>
          <w:rFonts w:ascii="Arial Narrow" w:hAnsi="Arial Narrow"/>
        </w:rPr>
        <w:t>presentado varias propuestas par</w:t>
      </w:r>
      <w:r w:rsidRPr="00B14961">
        <w:rPr>
          <w:rFonts w:ascii="Arial Narrow" w:hAnsi="Arial Narrow"/>
        </w:rPr>
        <w:t xml:space="preserve">a la transformación de los lácteos y definitivamente no ha habido poder con el cual se pueda resolver el problema , no se ve la voluntad del gobierno ni de MADR, MHCP, donde se diga donde están los recursos, la gente espera respuesta y no hay voluntad del gobierno , el segundo debate no garantiza esta parte , no se ha dicho donde están los 30 millones de euros. </w:t>
      </w:r>
    </w:p>
    <w:p w:rsidR="007D33FD" w:rsidRPr="00B14961" w:rsidRDefault="007D33FD" w:rsidP="001A40E6">
      <w:pPr>
        <w:jc w:val="both"/>
        <w:rPr>
          <w:rFonts w:ascii="Arial Narrow" w:hAnsi="Arial Narrow"/>
        </w:rPr>
      </w:pPr>
    </w:p>
    <w:p w:rsidR="007D33FD" w:rsidRPr="00B14961" w:rsidRDefault="007D33FD" w:rsidP="001A40E6">
      <w:pPr>
        <w:jc w:val="both"/>
        <w:rPr>
          <w:rFonts w:ascii="Arial Narrow" w:hAnsi="Arial Narrow"/>
        </w:rPr>
      </w:pPr>
      <w:r w:rsidRPr="00B14961">
        <w:rPr>
          <w:rFonts w:ascii="Arial Narrow" w:hAnsi="Arial Narrow"/>
        </w:rPr>
        <w:t>Consideración del orden del día</w:t>
      </w:r>
    </w:p>
    <w:p w:rsidR="007D33FD" w:rsidRPr="00B14961" w:rsidRDefault="007D33FD" w:rsidP="001A40E6">
      <w:pPr>
        <w:jc w:val="both"/>
        <w:rPr>
          <w:rFonts w:ascii="Arial Narrow" w:hAnsi="Arial Narrow"/>
        </w:rPr>
      </w:pPr>
    </w:p>
    <w:p w:rsidR="00612BA8" w:rsidRPr="00B14961" w:rsidRDefault="007D33FD" w:rsidP="003F6E77">
      <w:pPr>
        <w:jc w:val="both"/>
        <w:rPr>
          <w:rFonts w:ascii="Arial Narrow" w:hAnsi="Arial Narrow"/>
        </w:rPr>
      </w:pPr>
      <w:r w:rsidRPr="00B14961">
        <w:rPr>
          <w:rFonts w:ascii="Arial Narrow" w:hAnsi="Arial Narrow"/>
        </w:rPr>
        <w:t xml:space="preserve">Votación por que se haga el taller antes del segundo debate. Por la mesa directiva </w:t>
      </w:r>
    </w:p>
    <w:p w:rsidR="00B40C84" w:rsidRPr="00B14961" w:rsidRDefault="00B40C84" w:rsidP="001A40E6">
      <w:pPr>
        <w:jc w:val="both"/>
        <w:rPr>
          <w:rFonts w:ascii="Arial Narrow" w:hAnsi="Arial Narrow"/>
          <w:b/>
        </w:rPr>
      </w:pPr>
    </w:p>
    <w:p w:rsidR="00187E9D" w:rsidRPr="00B14961" w:rsidRDefault="00187E9D" w:rsidP="001A40E6">
      <w:pPr>
        <w:jc w:val="both"/>
        <w:rPr>
          <w:rFonts w:ascii="Arial Narrow" w:hAnsi="Arial Narrow"/>
          <w:b/>
          <w:u w:val="single"/>
        </w:rPr>
      </w:pPr>
    </w:p>
    <w:p w:rsidR="00B40C84" w:rsidRPr="00B14961" w:rsidRDefault="00B40C84" w:rsidP="001A40E6">
      <w:pPr>
        <w:jc w:val="both"/>
        <w:rPr>
          <w:rFonts w:ascii="Arial Narrow" w:hAnsi="Arial Narrow"/>
          <w:b/>
          <w:u w:val="single"/>
        </w:rPr>
      </w:pPr>
      <w:r w:rsidRPr="00B14961">
        <w:rPr>
          <w:rFonts w:ascii="Arial Narrow" w:hAnsi="Arial Narrow"/>
          <w:b/>
          <w:u w:val="single"/>
        </w:rPr>
        <w:t xml:space="preserve">Ministro Sergio Díaz Granados </w:t>
      </w:r>
    </w:p>
    <w:p w:rsidR="00B40C84" w:rsidRPr="00B14961" w:rsidRDefault="00B40C84" w:rsidP="001A40E6">
      <w:pPr>
        <w:jc w:val="both"/>
        <w:rPr>
          <w:rFonts w:ascii="Arial Narrow" w:hAnsi="Arial Narrow"/>
          <w:b/>
        </w:rPr>
      </w:pPr>
    </w:p>
    <w:p w:rsidR="00B40C84" w:rsidRPr="00B14961" w:rsidRDefault="00B40C84" w:rsidP="001A40E6">
      <w:pPr>
        <w:jc w:val="both"/>
        <w:rPr>
          <w:rFonts w:ascii="Arial Narrow" w:hAnsi="Arial Narrow"/>
        </w:rPr>
      </w:pPr>
      <w:r w:rsidRPr="00B14961">
        <w:rPr>
          <w:rFonts w:ascii="Arial Narrow" w:hAnsi="Arial Narrow"/>
        </w:rPr>
        <w:t xml:space="preserve">Aprobación por Motoa y Chavarro, resalta comentarios, ningún TLC se fragua de la noche a la mañana todos tienes labor previa de concertación, informado a las regiones y al país, 280 sesiones de información y consulta con privados, academia, áreas de economía, </w:t>
      </w:r>
      <w:r w:rsidR="003F6E77" w:rsidRPr="00B14961">
        <w:rPr>
          <w:rFonts w:ascii="Arial Narrow" w:hAnsi="Arial Narrow"/>
        </w:rPr>
        <w:t xml:space="preserve">ministerios, comunidades y </w:t>
      </w:r>
      <w:r w:rsidRPr="00B14961">
        <w:rPr>
          <w:rFonts w:ascii="Arial Narrow" w:hAnsi="Arial Narrow"/>
        </w:rPr>
        <w:t>otras.  Desde la firma inicial en abril 2011 el gobierno ha hecho labor de promoción, desde la radicación en el congreso y la designación de los ponentes,  se han hecho actividades para exponer y escuchar a la población</w:t>
      </w:r>
      <w:r w:rsidR="00E25A7C" w:rsidRPr="00B14961">
        <w:rPr>
          <w:rFonts w:ascii="Arial Narrow" w:hAnsi="Arial Narrow"/>
        </w:rPr>
        <w:t xml:space="preserve">. </w:t>
      </w:r>
    </w:p>
    <w:p w:rsidR="00E25A7C" w:rsidRPr="00B14961" w:rsidRDefault="00E25A7C" w:rsidP="001A40E6">
      <w:pPr>
        <w:jc w:val="both"/>
        <w:rPr>
          <w:rFonts w:ascii="Arial Narrow" w:hAnsi="Arial Narrow"/>
        </w:rPr>
      </w:pPr>
    </w:p>
    <w:p w:rsidR="00E25A7C" w:rsidRPr="00B14961" w:rsidRDefault="00E25A7C" w:rsidP="001A40E6">
      <w:pPr>
        <w:jc w:val="both"/>
        <w:rPr>
          <w:rFonts w:ascii="Arial Narrow" w:hAnsi="Arial Narrow"/>
        </w:rPr>
      </w:pPr>
      <w:r w:rsidRPr="00B14961">
        <w:rPr>
          <w:rFonts w:ascii="Arial Narrow" w:hAnsi="Arial Narrow"/>
        </w:rPr>
        <w:t xml:space="preserve">Miedos y temores que condenan  y atrasan la productividad de los sectores , aplazar no resuelve los problemas productivos de los sectores. </w:t>
      </w:r>
    </w:p>
    <w:p w:rsidR="00187E9D" w:rsidRPr="00B14961" w:rsidRDefault="00187E9D" w:rsidP="001A40E6">
      <w:pPr>
        <w:jc w:val="both"/>
        <w:rPr>
          <w:rFonts w:ascii="Arial Narrow" w:hAnsi="Arial Narrow"/>
        </w:rPr>
      </w:pPr>
    </w:p>
    <w:p w:rsidR="00187E9D" w:rsidRPr="00B14961" w:rsidRDefault="00187E9D" w:rsidP="001A40E6">
      <w:pPr>
        <w:jc w:val="both"/>
        <w:rPr>
          <w:rFonts w:ascii="Arial Narrow" w:hAnsi="Arial Narrow"/>
        </w:rPr>
      </w:pPr>
      <w:r w:rsidRPr="00B14961">
        <w:rPr>
          <w:rFonts w:ascii="Arial Narrow" w:hAnsi="Arial Narrow"/>
        </w:rPr>
        <w:t xml:space="preserve">Con las fuentes del DRE y recursos de cooperación de la EU garantizar la transformación del sector, ponerle metas y ponerle mas cifras detalladas, trabajar en conjunto con las regiones y la comisión segunda, quien debe supervisar la oferta exportable y que hay que hacer para sacarla adelante. </w:t>
      </w:r>
    </w:p>
    <w:p w:rsidR="00E74F0D" w:rsidRPr="00B14961" w:rsidRDefault="00E74F0D" w:rsidP="001A40E6">
      <w:pPr>
        <w:jc w:val="both"/>
        <w:rPr>
          <w:rFonts w:ascii="Arial Narrow" w:hAnsi="Arial Narrow"/>
        </w:rPr>
      </w:pPr>
    </w:p>
    <w:p w:rsidR="00E74F0D" w:rsidRPr="00B14961" w:rsidRDefault="00E74F0D" w:rsidP="001A40E6">
      <w:pPr>
        <w:jc w:val="both"/>
        <w:rPr>
          <w:rFonts w:ascii="Arial Narrow" w:hAnsi="Arial Narrow"/>
        </w:rPr>
      </w:pPr>
      <w:r w:rsidRPr="00B14961">
        <w:rPr>
          <w:rFonts w:ascii="Arial Narrow" w:hAnsi="Arial Narrow"/>
        </w:rPr>
        <w:t>Necesitamos elevar la productividad con o sin acuerdos comerciales</w:t>
      </w:r>
      <w:r w:rsidR="00B24FB7" w:rsidRPr="00B14961">
        <w:rPr>
          <w:rFonts w:ascii="Arial Narrow" w:hAnsi="Arial Narrow"/>
        </w:rPr>
        <w:t xml:space="preserve">, el acuerdo no es una guillotina con el sector lácteo, hacerle seguimiento a la oferta exportable tanto los que están agremiados como los que no. </w:t>
      </w:r>
    </w:p>
    <w:p w:rsidR="00B24FB7" w:rsidRPr="00B14961" w:rsidRDefault="00B24FB7" w:rsidP="001A40E6">
      <w:pPr>
        <w:jc w:val="both"/>
        <w:rPr>
          <w:rFonts w:ascii="Arial Narrow" w:hAnsi="Arial Narrow"/>
        </w:rPr>
      </w:pPr>
    </w:p>
    <w:p w:rsidR="00B24FB7" w:rsidRPr="00B14961" w:rsidRDefault="00B24FB7" w:rsidP="001A40E6">
      <w:pPr>
        <w:jc w:val="both"/>
        <w:rPr>
          <w:rFonts w:ascii="Arial Narrow" w:hAnsi="Arial Narrow"/>
        </w:rPr>
      </w:pPr>
    </w:p>
    <w:p w:rsidR="00B24FB7" w:rsidRPr="00B14961" w:rsidRDefault="00B24FB7" w:rsidP="001A40E6">
      <w:pPr>
        <w:jc w:val="both"/>
        <w:rPr>
          <w:rFonts w:ascii="Arial Narrow" w:hAnsi="Arial Narrow"/>
        </w:rPr>
      </w:pPr>
    </w:p>
    <w:p w:rsidR="00B24FB7" w:rsidRPr="00B14961" w:rsidRDefault="00B24FB7" w:rsidP="001A40E6">
      <w:pPr>
        <w:jc w:val="both"/>
        <w:rPr>
          <w:rFonts w:ascii="Arial Narrow" w:hAnsi="Arial Narrow"/>
          <w:b/>
          <w:u w:val="single"/>
        </w:rPr>
      </w:pPr>
      <w:r w:rsidRPr="00B14961">
        <w:rPr>
          <w:rFonts w:ascii="Arial Narrow" w:hAnsi="Arial Narrow"/>
          <w:b/>
          <w:u w:val="single"/>
        </w:rPr>
        <w:t xml:space="preserve">Alexandra Moreno P. </w:t>
      </w:r>
    </w:p>
    <w:p w:rsidR="00B24FB7" w:rsidRPr="00B14961" w:rsidRDefault="00B24FB7" w:rsidP="001A40E6">
      <w:pPr>
        <w:jc w:val="both"/>
        <w:rPr>
          <w:rFonts w:ascii="Arial Narrow" w:hAnsi="Arial Narrow"/>
        </w:rPr>
      </w:pPr>
    </w:p>
    <w:p w:rsidR="00D7688E" w:rsidRPr="00B14961" w:rsidRDefault="00325A4F" w:rsidP="001A40E6">
      <w:pPr>
        <w:jc w:val="both"/>
        <w:rPr>
          <w:rFonts w:ascii="Arial Narrow" w:hAnsi="Arial Narrow"/>
        </w:rPr>
      </w:pPr>
      <w:r w:rsidRPr="00B14961">
        <w:rPr>
          <w:rFonts w:ascii="Arial Narrow" w:hAnsi="Arial Narrow"/>
        </w:rPr>
        <w:t>El gobierno</w:t>
      </w:r>
      <w:r w:rsidR="00B24FB7" w:rsidRPr="00B14961">
        <w:rPr>
          <w:rFonts w:ascii="Arial Narrow" w:hAnsi="Arial Narrow"/>
        </w:rPr>
        <w:t xml:space="preserve"> debe presentar todos los acuerdos porque el sector agrícola es el mas débil</w:t>
      </w:r>
      <w:r w:rsidRPr="00B14961">
        <w:rPr>
          <w:rFonts w:ascii="Arial Narrow" w:hAnsi="Arial Narrow"/>
        </w:rPr>
        <w:t xml:space="preserve"> dentro de los acuerdos comerciales, </w:t>
      </w:r>
      <w:r w:rsidR="00B24FB7" w:rsidRPr="00B14961">
        <w:rPr>
          <w:rFonts w:ascii="Arial Narrow" w:hAnsi="Arial Narrow"/>
        </w:rPr>
        <w:t xml:space="preserve"> el  gobierno debe tener una apuesta clara de subsidios internos no solo para el tema lechero.  Debemos exigir estos subsidios, Colombia no esta en las mismas condiciones porque vivimos una guerra contra el narcotráfico que nos pone en desventaja,  replant</w:t>
      </w:r>
      <w:r w:rsidR="003F6E77" w:rsidRPr="00B14961">
        <w:rPr>
          <w:rFonts w:ascii="Arial Narrow" w:hAnsi="Arial Narrow"/>
        </w:rPr>
        <w:t>e</w:t>
      </w:r>
      <w:r w:rsidR="00B24FB7" w:rsidRPr="00B14961">
        <w:rPr>
          <w:rFonts w:ascii="Arial Narrow" w:hAnsi="Arial Narrow"/>
        </w:rPr>
        <w:t xml:space="preserve">ar el tema preferencial </w:t>
      </w:r>
      <w:r w:rsidR="00D7688E" w:rsidRPr="00B14961">
        <w:rPr>
          <w:rFonts w:ascii="Arial Narrow" w:hAnsi="Arial Narrow"/>
        </w:rPr>
        <w:t xml:space="preserve">para Colombia, </w:t>
      </w:r>
      <w:r w:rsidR="00B24FB7" w:rsidRPr="00B14961">
        <w:rPr>
          <w:rFonts w:ascii="Arial Narrow" w:hAnsi="Arial Narrow"/>
        </w:rPr>
        <w:t>Presentar una matriz del sector lácteo  y del sector agrícola</w:t>
      </w:r>
      <w:r w:rsidR="00D7688E" w:rsidRPr="00B14961">
        <w:rPr>
          <w:rFonts w:ascii="Arial Narrow" w:hAnsi="Arial Narrow"/>
        </w:rPr>
        <w:t xml:space="preserve">? Para que los </w:t>
      </w:r>
      <w:r w:rsidR="003F6E77" w:rsidRPr="00B14961">
        <w:rPr>
          <w:rFonts w:ascii="Arial Narrow" w:hAnsi="Arial Narrow"/>
        </w:rPr>
        <w:t xml:space="preserve">compromisos hacia futuro se den, </w:t>
      </w:r>
      <w:r w:rsidR="00D7688E" w:rsidRPr="00B14961">
        <w:rPr>
          <w:rFonts w:ascii="Arial Narrow" w:hAnsi="Arial Narrow"/>
        </w:rPr>
        <w:t xml:space="preserve">es importante que el senador  Guillermo se </w:t>
      </w:r>
      <w:r w:rsidR="003F6E77" w:rsidRPr="00B14961">
        <w:rPr>
          <w:rFonts w:ascii="Arial Narrow" w:hAnsi="Arial Narrow"/>
        </w:rPr>
        <w:t xml:space="preserve">adhiera </w:t>
      </w:r>
      <w:r w:rsidR="00D7688E" w:rsidRPr="00B14961">
        <w:rPr>
          <w:rFonts w:ascii="Arial Narrow" w:hAnsi="Arial Narrow"/>
        </w:rPr>
        <w:t>para poder votar este en los ponentes de la segunda votación</w:t>
      </w:r>
      <w:r w:rsidR="003F6E77" w:rsidRPr="00B14961">
        <w:rPr>
          <w:rFonts w:ascii="Arial Narrow" w:hAnsi="Arial Narrow"/>
        </w:rPr>
        <w:t xml:space="preserve">, y con ello </w:t>
      </w:r>
      <w:r w:rsidR="00D7688E" w:rsidRPr="00B14961">
        <w:rPr>
          <w:rFonts w:ascii="Arial Narrow" w:hAnsi="Arial Narrow"/>
        </w:rPr>
        <w:t>que el acuerdo de</w:t>
      </w:r>
      <w:r w:rsidR="003F6E77" w:rsidRPr="00B14961">
        <w:rPr>
          <w:rFonts w:ascii="Arial Narrow" w:hAnsi="Arial Narrow"/>
        </w:rPr>
        <w:t>l sector lácteo si funcione.  NO</w:t>
      </w:r>
      <w:r w:rsidR="00D7688E" w:rsidRPr="00B14961">
        <w:rPr>
          <w:rFonts w:ascii="Arial Narrow" w:hAnsi="Arial Narrow"/>
        </w:rPr>
        <w:t xml:space="preserve">s sentimos atacados en la buena fé  como sucedió con el TLC USA. </w:t>
      </w:r>
    </w:p>
    <w:p w:rsidR="00D7688E" w:rsidRPr="00B14961" w:rsidRDefault="00D7688E" w:rsidP="001A40E6">
      <w:pPr>
        <w:jc w:val="both"/>
        <w:rPr>
          <w:rFonts w:ascii="Arial Narrow" w:hAnsi="Arial Narrow"/>
        </w:rPr>
      </w:pPr>
    </w:p>
    <w:p w:rsidR="00D7688E" w:rsidRPr="00B14961" w:rsidRDefault="001564D0" w:rsidP="001A40E6">
      <w:pPr>
        <w:jc w:val="both"/>
        <w:rPr>
          <w:rFonts w:ascii="Arial Narrow" w:hAnsi="Arial Narrow"/>
          <w:b/>
          <w:u w:val="single"/>
        </w:rPr>
      </w:pPr>
      <w:r>
        <w:rPr>
          <w:rFonts w:ascii="Arial Narrow" w:hAnsi="Arial Narrow"/>
          <w:b/>
          <w:u w:val="single"/>
        </w:rPr>
        <w:t xml:space="preserve">Senador </w:t>
      </w:r>
      <w:r w:rsidR="00D7688E" w:rsidRPr="00B14961">
        <w:rPr>
          <w:rFonts w:ascii="Arial Narrow" w:hAnsi="Arial Narrow"/>
          <w:b/>
          <w:u w:val="single"/>
        </w:rPr>
        <w:t>Carlos Ramiro Chavarro</w:t>
      </w:r>
    </w:p>
    <w:p w:rsidR="00D7688E" w:rsidRPr="00B14961" w:rsidRDefault="00D7688E" w:rsidP="001A40E6">
      <w:pPr>
        <w:jc w:val="both"/>
        <w:rPr>
          <w:rFonts w:ascii="Arial Narrow" w:hAnsi="Arial Narrow"/>
          <w:b/>
          <w:u w:val="single"/>
        </w:rPr>
      </w:pPr>
    </w:p>
    <w:p w:rsidR="00D7688E" w:rsidRPr="00B14961" w:rsidRDefault="00D7688E" w:rsidP="001A40E6">
      <w:pPr>
        <w:jc w:val="both"/>
        <w:rPr>
          <w:rFonts w:ascii="Arial Narrow" w:hAnsi="Arial Narrow"/>
          <w:b/>
          <w:u w:val="single"/>
        </w:rPr>
      </w:pPr>
    </w:p>
    <w:p w:rsidR="00D7688E" w:rsidRPr="00B14961" w:rsidRDefault="00D7688E" w:rsidP="001A40E6">
      <w:pPr>
        <w:jc w:val="both"/>
        <w:rPr>
          <w:rFonts w:ascii="Arial Narrow" w:hAnsi="Arial Narrow"/>
        </w:rPr>
      </w:pPr>
      <w:r w:rsidRPr="00B14961">
        <w:rPr>
          <w:rFonts w:ascii="Arial Narrow" w:hAnsi="Arial Narrow"/>
        </w:rPr>
        <w:t xml:space="preserve">Unirse en un solo cuerpo para que los tratados funcionen,  las agenda deben ser abiertas y proactivas, construir la  solución para hacer viable la ganadería, </w:t>
      </w:r>
      <w:r w:rsidRPr="00B14961">
        <w:rPr>
          <w:rFonts w:ascii="Arial Narrow" w:hAnsi="Arial Narrow"/>
          <w:i/>
        </w:rPr>
        <w:t xml:space="preserve">hacer una ley para que el gobierno responda al </w:t>
      </w:r>
      <w:r w:rsidR="00D676DB" w:rsidRPr="00B14961">
        <w:rPr>
          <w:rFonts w:ascii="Arial Narrow" w:hAnsi="Arial Narrow"/>
          <w:i/>
        </w:rPr>
        <w:t>senado</w:t>
      </w:r>
      <w:r w:rsidRPr="00B14961">
        <w:rPr>
          <w:rFonts w:ascii="Arial Narrow" w:hAnsi="Arial Narrow"/>
          <w:i/>
        </w:rPr>
        <w:t xml:space="preserve"> cuantos </w:t>
      </w:r>
      <w:r w:rsidR="00D676DB" w:rsidRPr="00B14961">
        <w:rPr>
          <w:rFonts w:ascii="Arial Narrow" w:hAnsi="Arial Narrow"/>
          <w:i/>
        </w:rPr>
        <w:t>recursos</w:t>
      </w:r>
      <w:r w:rsidRPr="00B14961">
        <w:rPr>
          <w:rFonts w:ascii="Arial Narrow" w:hAnsi="Arial Narrow"/>
          <w:i/>
        </w:rPr>
        <w:t xml:space="preserve"> están gastando invirtiendo anualmente en mejoramiento genético, </w:t>
      </w:r>
      <w:r w:rsidR="00D676DB" w:rsidRPr="00B14961">
        <w:rPr>
          <w:rFonts w:ascii="Arial Narrow" w:hAnsi="Arial Narrow"/>
          <w:i/>
        </w:rPr>
        <w:t>manejo</w:t>
      </w:r>
      <w:r w:rsidRPr="00B14961">
        <w:rPr>
          <w:rFonts w:ascii="Arial Narrow" w:hAnsi="Arial Narrow"/>
          <w:i/>
        </w:rPr>
        <w:t xml:space="preserve"> pastoril, como </w:t>
      </w:r>
      <w:r w:rsidR="00D676DB" w:rsidRPr="00B14961">
        <w:rPr>
          <w:rFonts w:ascii="Arial Narrow" w:hAnsi="Arial Narrow"/>
          <w:i/>
        </w:rPr>
        <w:t xml:space="preserve">hacer viable la ganadería en prospectiva cuando sea 0 arancel. </w:t>
      </w:r>
      <w:r w:rsidR="00D676DB" w:rsidRPr="00B14961">
        <w:rPr>
          <w:rFonts w:ascii="Arial Narrow" w:hAnsi="Arial Narrow"/>
        </w:rPr>
        <w:t xml:space="preserve"> Que va a pasar con quienes tienen 3 y 5 animales. </w:t>
      </w:r>
    </w:p>
    <w:p w:rsidR="00D676DB" w:rsidRPr="00B14961" w:rsidRDefault="00D676DB" w:rsidP="001A40E6">
      <w:pPr>
        <w:jc w:val="both"/>
        <w:rPr>
          <w:rFonts w:ascii="Arial Narrow" w:hAnsi="Arial Narrow"/>
        </w:rPr>
      </w:pPr>
    </w:p>
    <w:p w:rsidR="00D676DB" w:rsidRPr="00B14961" w:rsidRDefault="00D676DB" w:rsidP="001A40E6">
      <w:pPr>
        <w:jc w:val="both"/>
        <w:rPr>
          <w:rFonts w:ascii="Arial Narrow" w:hAnsi="Arial Narrow"/>
          <w:i/>
        </w:rPr>
      </w:pPr>
      <w:r w:rsidRPr="00B14961">
        <w:rPr>
          <w:rFonts w:ascii="Arial Narrow" w:hAnsi="Arial Narrow"/>
          <w:i/>
        </w:rPr>
        <w:t>Instalar la mesa permanente de revisión y avance de la política de fortalecimiento del sector lechero, basado en el documento Conpes que el Gobierno elaboró para esa materia.</w:t>
      </w:r>
      <w:r w:rsidRPr="00B14961">
        <w:rPr>
          <w:rFonts w:ascii="Arial Narrow"/>
          <w:i/>
        </w:rPr>
        <w:t> </w:t>
      </w:r>
    </w:p>
    <w:p w:rsidR="00D676DB" w:rsidRDefault="00D676DB" w:rsidP="001A40E6">
      <w:pPr>
        <w:jc w:val="both"/>
        <w:rPr>
          <w:rFonts w:ascii="Arial Narrow" w:hAnsi="Arial Narrow"/>
        </w:rPr>
      </w:pPr>
    </w:p>
    <w:p w:rsidR="0016464B" w:rsidRPr="00B14961" w:rsidRDefault="0016464B" w:rsidP="001A40E6">
      <w:pPr>
        <w:jc w:val="both"/>
        <w:rPr>
          <w:rFonts w:ascii="Arial Narrow" w:hAnsi="Arial Narrow"/>
        </w:rPr>
      </w:pPr>
    </w:p>
    <w:p w:rsidR="00241E0C" w:rsidRPr="00B14961" w:rsidRDefault="00241E0C" w:rsidP="001A40E6">
      <w:pPr>
        <w:jc w:val="both"/>
        <w:rPr>
          <w:rFonts w:ascii="Arial Narrow" w:hAnsi="Arial Narrow"/>
          <w:b/>
          <w:u w:val="single"/>
        </w:rPr>
      </w:pPr>
      <w:r w:rsidRPr="00B14961">
        <w:rPr>
          <w:rFonts w:ascii="Arial Narrow" w:hAnsi="Arial Narrow"/>
          <w:b/>
          <w:u w:val="single"/>
        </w:rPr>
        <w:t xml:space="preserve">Alexandra Moreno P. </w:t>
      </w:r>
    </w:p>
    <w:p w:rsidR="00241E0C" w:rsidRPr="00B14961" w:rsidRDefault="00241E0C" w:rsidP="001A40E6">
      <w:pPr>
        <w:jc w:val="both"/>
        <w:rPr>
          <w:rFonts w:ascii="Arial Narrow" w:hAnsi="Arial Narrow"/>
        </w:rPr>
      </w:pPr>
    </w:p>
    <w:p w:rsidR="00241E0C" w:rsidRPr="00B14961" w:rsidRDefault="00241E0C" w:rsidP="001A40E6">
      <w:pPr>
        <w:jc w:val="both"/>
        <w:rPr>
          <w:rFonts w:ascii="Arial Narrow" w:hAnsi="Arial Narrow"/>
        </w:rPr>
      </w:pPr>
      <w:r w:rsidRPr="00B14961">
        <w:rPr>
          <w:rFonts w:ascii="Arial Narrow" w:hAnsi="Arial Narrow"/>
        </w:rPr>
        <w:t xml:space="preserve">Votar el día de hoy por los inconvenientes que pueden pasar en plenaria, se habla mucho y poco se hace, esperamos que la labor sea muy activa  y la responsabilidad que hay en la comisión, asegurar que los recursos, subsidios, ayudas, conpes, etc.  Si lleguen a la gente  </w:t>
      </w:r>
    </w:p>
    <w:p w:rsidR="00241E0C" w:rsidRPr="00B14961" w:rsidRDefault="00241E0C" w:rsidP="001A40E6">
      <w:pPr>
        <w:jc w:val="both"/>
        <w:rPr>
          <w:rFonts w:ascii="Arial Narrow" w:hAnsi="Arial Narrow"/>
        </w:rPr>
      </w:pPr>
    </w:p>
    <w:p w:rsidR="00241E0C" w:rsidRPr="00B14961" w:rsidRDefault="00241E0C" w:rsidP="001A40E6">
      <w:pPr>
        <w:jc w:val="both"/>
        <w:rPr>
          <w:rFonts w:ascii="Arial Narrow" w:hAnsi="Arial Narrow"/>
        </w:rPr>
      </w:pPr>
    </w:p>
    <w:p w:rsidR="00241E0C" w:rsidRPr="00B14961" w:rsidRDefault="001564D0" w:rsidP="001A40E6">
      <w:pPr>
        <w:jc w:val="both"/>
        <w:rPr>
          <w:rFonts w:ascii="Arial Narrow" w:hAnsi="Arial Narrow"/>
          <w:b/>
          <w:u w:val="single"/>
        </w:rPr>
      </w:pPr>
      <w:r>
        <w:rPr>
          <w:rFonts w:ascii="Arial Narrow" w:hAnsi="Arial Narrow"/>
          <w:b/>
          <w:u w:val="single"/>
        </w:rPr>
        <w:t xml:space="preserve">Senador </w:t>
      </w:r>
      <w:r w:rsidR="00241E0C" w:rsidRPr="00B14961">
        <w:rPr>
          <w:rFonts w:ascii="Arial Narrow" w:hAnsi="Arial Narrow"/>
          <w:b/>
          <w:u w:val="single"/>
        </w:rPr>
        <w:t xml:space="preserve">Motoa </w:t>
      </w:r>
    </w:p>
    <w:p w:rsidR="00241E0C" w:rsidRPr="00B14961" w:rsidRDefault="00241E0C" w:rsidP="001A40E6">
      <w:pPr>
        <w:jc w:val="both"/>
        <w:rPr>
          <w:rFonts w:ascii="Arial Narrow" w:hAnsi="Arial Narrow"/>
          <w:b/>
          <w:u w:val="single"/>
        </w:rPr>
      </w:pPr>
    </w:p>
    <w:p w:rsidR="00241E0C" w:rsidRPr="00B14961" w:rsidRDefault="003F6E77" w:rsidP="001A40E6">
      <w:pPr>
        <w:jc w:val="both"/>
        <w:rPr>
          <w:rFonts w:ascii="Arial Narrow" w:hAnsi="Arial Narrow"/>
        </w:rPr>
      </w:pPr>
      <w:r w:rsidRPr="00B14961">
        <w:rPr>
          <w:rFonts w:ascii="Arial Narrow" w:hAnsi="Arial Narrow"/>
        </w:rPr>
        <w:t xml:space="preserve">Resalta </w:t>
      </w:r>
      <w:r w:rsidR="00A26D81" w:rsidRPr="00B14961">
        <w:rPr>
          <w:rFonts w:ascii="Arial Narrow" w:hAnsi="Arial Narrow"/>
        </w:rPr>
        <w:t>el compromiso del senador de Chavarro, Avirama y  P</w:t>
      </w:r>
      <w:r w:rsidR="00241E0C" w:rsidRPr="00B14961">
        <w:rPr>
          <w:rFonts w:ascii="Arial Narrow" w:hAnsi="Arial Narrow"/>
        </w:rPr>
        <w:t xml:space="preserve">aredes,  lo hicieron manifiesto en foros y en los conversatorio, acerca de los cuidados que requiere  el sector lácteo a nivel nacional. </w:t>
      </w:r>
      <w:r w:rsidR="00A26D81" w:rsidRPr="00B14961">
        <w:rPr>
          <w:rFonts w:ascii="Arial Narrow" w:hAnsi="Arial Narrow"/>
        </w:rPr>
        <w:t xml:space="preserve"> </w:t>
      </w:r>
    </w:p>
    <w:p w:rsidR="00A26D81" w:rsidRPr="00B14961" w:rsidRDefault="00A26D81" w:rsidP="001A40E6">
      <w:pPr>
        <w:jc w:val="both"/>
        <w:rPr>
          <w:rFonts w:ascii="Arial Narrow" w:hAnsi="Arial Narrow"/>
        </w:rPr>
      </w:pPr>
    </w:p>
    <w:p w:rsidR="00A26D81" w:rsidRPr="00B14961" w:rsidRDefault="00A26D81" w:rsidP="001A40E6">
      <w:pPr>
        <w:jc w:val="both"/>
        <w:rPr>
          <w:rFonts w:ascii="Arial Narrow" w:hAnsi="Arial Narrow"/>
        </w:rPr>
      </w:pPr>
      <w:r w:rsidRPr="00B14961">
        <w:rPr>
          <w:rFonts w:ascii="Arial Narrow" w:hAnsi="Arial Narrow"/>
        </w:rPr>
        <w:t xml:space="preserve">10 conclusiones generales clarificadas </w:t>
      </w:r>
    </w:p>
    <w:p w:rsidR="00A26D81" w:rsidRPr="00B14961" w:rsidRDefault="00A26D81" w:rsidP="001A40E6">
      <w:pPr>
        <w:jc w:val="both"/>
        <w:rPr>
          <w:rFonts w:ascii="Arial Narrow" w:hAnsi="Arial Narrow"/>
        </w:rPr>
      </w:pPr>
    </w:p>
    <w:p w:rsidR="00A26D81" w:rsidRPr="00B14961" w:rsidRDefault="00A26D81" w:rsidP="001A40E6">
      <w:pPr>
        <w:pStyle w:val="Prrafodelista"/>
        <w:numPr>
          <w:ilvl w:val="0"/>
          <w:numId w:val="2"/>
        </w:numPr>
        <w:jc w:val="both"/>
        <w:rPr>
          <w:rFonts w:ascii="Arial Narrow" w:hAnsi="Arial Narrow"/>
        </w:rPr>
      </w:pPr>
      <w:r w:rsidRPr="00B14961">
        <w:rPr>
          <w:rFonts w:ascii="Arial Narrow" w:hAnsi="Arial Narrow"/>
        </w:rPr>
        <w:t>Es una realidad que el sistema general de preferencias que Colombia tiene con la EU</w:t>
      </w:r>
      <w:r w:rsidR="004A2A10" w:rsidRPr="00B14961">
        <w:rPr>
          <w:rFonts w:ascii="Arial Narrow" w:hAnsi="Arial Narrow"/>
        </w:rPr>
        <w:t xml:space="preserve"> y</w:t>
      </w:r>
      <w:r w:rsidRPr="00B14961">
        <w:rPr>
          <w:rFonts w:ascii="Arial Narrow" w:hAnsi="Arial Narrow"/>
        </w:rPr>
        <w:t xml:space="preserve"> se termina el 31 de dic de 2013, 67% de las exportaciones se beneficia</w:t>
      </w:r>
      <w:r w:rsidR="004A2A10" w:rsidRPr="00B14961">
        <w:rPr>
          <w:rFonts w:ascii="Arial Narrow" w:hAnsi="Arial Narrow"/>
        </w:rPr>
        <w:t xml:space="preserve"> con 0</w:t>
      </w:r>
      <w:r w:rsidRPr="00B14961">
        <w:rPr>
          <w:rFonts w:ascii="Arial Narrow" w:hAnsi="Arial Narrow"/>
        </w:rPr>
        <w:t xml:space="preserve"> arancel. </w:t>
      </w:r>
    </w:p>
    <w:p w:rsidR="00A26D81" w:rsidRPr="00B14961" w:rsidRDefault="00A26D81" w:rsidP="001A40E6">
      <w:pPr>
        <w:pStyle w:val="Prrafodelista"/>
        <w:numPr>
          <w:ilvl w:val="0"/>
          <w:numId w:val="2"/>
        </w:numPr>
        <w:jc w:val="both"/>
        <w:rPr>
          <w:rFonts w:ascii="Arial Narrow" w:hAnsi="Arial Narrow"/>
        </w:rPr>
      </w:pPr>
      <w:r w:rsidRPr="00B14961">
        <w:rPr>
          <w:rFonts w:ascii="Arial Narrow" w:hAnsi="Arial Narrow"/>
        </w:rPr>
        <w:t>EU es el 2ª socio comercial de Colombia, 3ª en importaciones balanza comercial positiva en las exportaciones hacia ese mercado.</w:t>
      </w:r>
    </w:p>
    <w:p w:rsidR="00A26D81" w:rsidRPr="00B14961" w:rsidRDefault="00A26D81" w:rsidP="001A40E6">
      <w:pPr>
        <w:pStyle w:val="Prrafodelista"/>
        <w:numPr>
          <w:ilvl w:val="0"/>
          <w:numId w:val="2"/>
        </w:numPr>
        <w:jc w:val="both"/>
        <w:rPr>
          <w:rFonts w:ascii="Arial Narrow" w:hAnsi="Arial Narrow"/>
        </w:rPr>
      </w:pPr>
      <w:r w:rsidRPr="00B14961">
        <w:rPr>
          <w:rFonts w:ascii="Arial Narrow" w:hAnsi="Arial Narrow"/>
        </w:rPr>
        <w:t xml:space="preserve">EU es el mercado mas importante del mundo </w:t>
      </w:r>
    </w:p>
    <w:p w:rsidR="00A26D81" w:rsidRPr="00B14961" w:rsidRDefault="00A26D81" w:rsidP="001A40E6">
      <w:pPr>
        <w:pStyle w:val="Prrafodelista"/>
        <w:numPr>
          <w:ilvl w:val="0"/>
          <w:numId w:val="2"/>
        </w:numPr>
        <w:jc w:val="both"/>
        <w:rPr>
          <w:rFonts w:ascii="Arial Narrow" w:hAnsi="Arial Narrow"/>
        </w:rPr>
      </w:pPr>
      <w:r w:rsidRPr="00B14961">
        <w:rPr>
          <w:rFonts w:ascii="Arial Narrow" w:hAnsi="Arial Narrow"/>
        </w:rPr>
        <w:t xml:space="preserve">El 1ª exportador e importador de bienes y servicios </w:t>
      </w:r>
    </w:p>
    <w:p w:rsidR="00A26D81" w:rsidRPr="00B14961" w:rsidRDefault="00A26D81" w:rsidP="001A40E6">
      <w:pPr>
        <w:pStyle w:val="Prrafodelista"/>
        <w:numPr>
          <w:ilvl w:val="0"/>
          <w:numId w:val="2"/>
        </w:numPr>
        <w:jc w:val="both"/>
        <w:rPr>
          <w:rFonts w:ascii="Arial Narrow" w:hAnsi="Arial Narrow"/>
        </w:rPr>
      </w:pPr>
      <w:r w:rsidRPr="00B14961">
        <w:rPr>
          <w:rFonts w:ascii="Arial Narrow" w:hAnsi="Arial Narrow"/>
        </w:rPr>
        <w:t xml:space="preserve">0 Arancel a partir del 31 dic de 2013 </w:t>
      </w:r>
    </w:p>
    <w:p w:rsidR="00A26D81" w:rsidRPr="00B14961" w:rsidRDefault="00A26D81" w:rsidP="001A40E6">
      <w:pPr>
        <w:pStyle w:val="Prrafodelista"/>
        <w:numPr>
          <w:ilvl w:val="0"/>
          <w:numId w:val="2"/>
        </w:numPr>
        <w:jc w:val="both"/>
        <w:rPr>
          <w:rFonts w:ascii="Arial Narrow" w:hAnsi="Arial Narrow"/>
        </w:rPr>
      </w:pPr>
      <w:r w:rsidRPr="00B14961">
        <w:rPr>
          <w:rFonts w:ascii="Arial Narrow" w:hAnsi="Arial Narrow"/>
        </w:rPr>
        <w:t>Acuerdo con EU nos acerca a 503 millones de habitantes</w:t>
      </w:r>
    </w:p>
    <w:p w:rsidR="00A26D81" w:rsidRPr="00B14961" w:rsidRDefault="00A26D81" w:rsidP="001A40E6">
      <w:pPr>
        <w:pStyle w:val="Prrafodelista"/>
        <w:numPr>
          <w:ilvl w:val="0"/>
          <w:numId w:val="2"/>
        </w:numPr>
        <w:jc w:val="both"/>
        <w:rPr>
          <w:rFonts w:ascii="Arial Narrow" w:hAnsi="Arial Narrow"/>
        </w:rPr>
      </w:pPr>
      <w:r w:rsidRPr="00B14961">
        <w:rPr>
          <w:rFonts w:ascii="Arial Narrow" w:hAnsi="Arial Narrow"/>
        </w:rPr>
        <w:t xml:space="preserve">Tomemos la delantera a lo que pasa con otros países de A latina </w:t>
      </w:r>
    </w:p>
    <w:p w:rsidR="00A26D81" w:rsidRPr="00B14961" w:rsidRDefault="00A26D81" w:rsidP="001A40E6">
      <w:pPr>
        <w:pStyle w:val="Prrafodelista"/>
        <w:numPr>
          <w:ilvl w:val="0"/>
          <w:numId w:val="2"/>
        </w:numPr>
        <w:jc w:val="both"/>
        <w:rPr>
          <w:rFonts w:ascii="Arial Narrow" w:hAnsi="Arial Narrow"/>
        </w:rPr>
      </w:pPr>
      <w:r w:rsidRPr="00B14961">
        <w:rPr>
          <w:rFonts w:ascii="Arial Narrow" w:hAnsi="Arial Narrow"/>
        </w:rPr>
        <w:t xml:space="preserve"> Disminución de aranceles en el periodo de transición </w:t>
      </w:r>
    </w:p>
    <w:p w:rsidR="00A26D81" w:rsidRPr="00B14961" w:rsidRDefault="00A26D81" w:rsidP="001A40E6">
      <w:pPr>
        <w:pStyle w:val="Prrafodelista"/>
        <w:numPr>
          <w:ilvl w:val="0"/>
          <w:numId w:val="2"/>
        </w:numPr>
        <w:jc w:val="both"/>
        <w:rPr>
          <w:rFonts w:ascii="Arial Narrow" w:hAnsi="Arial Narrow"/>
        </w:rPr>
      </w:pPr>
      <w:r w:rsidRPr="00B14961">
        <w:rPr>
          <w:rFonts w:ascii="Arial Narrow" w:hAnsi="Arial Narrow"/>
        </w:rPr>
        <w:t xml:space="preserve">54% de comercio mundial 850 millones a 1300 millones de clientes </w:t>
      </w:r>
    </w:p>
    <w:p w:rsidR="00A26D81" w:rsidRPr="00B14961" w:rsidRDefault="00A26D81" w:rsidP="001A40E6">
      <w:pPr>
        <w:pStyle w:val="Prrafodelista"/>
        <w:numPr>
          <w:ilvl w:val="0"/>
          <w:numId w:val="2"/>
        </w:numPr>
        <w:jc w:val="both"/>
        <w:rPr>
          <w:rFonts w:ascii="Arial Narrow" w:hAnsi="Arial Narrow"/>
        </w:rPr>
      </w:pPr>
      <w:r w:rsidRPr="00B14961">
        <w:rPr>
          <w:rFonts w:ascii="Arial Narrow" w:hAnsi="Arial Narrow"/>
        </w:rPr>
        <w:t xml:space="preserve"> </w:t>
      </w:r>
      <w:r w:rsidR="004A2A10" w:rsidRPr="00B14961">
        <w:rPr>
          <w:rFonts w:ascii="Arial Narrow" w:hAnsi="Arial Narrow"/>
        </w:rPr>
        <w:t xml:space="preserve">inversión de 35 mil millones para el sector lácteo y seguir apoyando las mesas de coordinación. </w:t>
      </w:r>
    </w:p>
    <w:p w:rsidR="004A2A10" w:rsidRPr="00B14961" w:rsidRDefault="004A2A10" w:rsidP="001A40E6">
      <w:pPr>
        <w:ind w:left="360"/>
        <w:jc w:val="both"/>
        <w:rPr>
          <w:rFonts w:ascii="Arial Narrow" w:hAnsi="Arial Narrow"/>
        </w:rPr>
      </w:pPr>
    </w:p>
    <w:p w:rsidR="004A2A10" w:rsidRPr="00B14961" w:rsidRDefault="004A2A10" w:rsidP="001A40E6">
      <w:pPr>
        <w:ind w:left="360"/>
        <w:jc w:val="both"/>
        <w:rPr>
          <w:rFonts w:ascii="Arial Narrow" w:hAnsi="Arial Narrow"/>
        </w:rPr>
      </w:pPr>
    </w:p>
    <w:p w:rsidR="004A2A10" w:rsidRPr="00B14961" w:rsidRDefault="004A2A10" w:rsidP="001A40E6">
      <w:pPr>
        <w:jc w:val="both"/>
        <w:rPr>
          <w:rFonts w:ascii="Arial Narrow" w:hAnsi="Arial Narrow"/>
          <w:b/>
          <w:u w:val="single"/>
        </w:rPr>
      </w:pPr>
      <w:r w:rsidRPr="00B14961">
        <w:rPr>
          <w:rFonts w:ascii="Arial Narrow" w:hAnsi="Arial Narrow"/>
          <w:b/>
          <w:u w:val="single"/>
        </w:rPr>
        <w:t xml:space="preserve">Alexandra Moreno P. </w:t>
      </w:r>
    </w:p>
    <w:p w:rsidR="004A2A10" w:rsidRPr="00B14961" w:rsidRDefault="004A2A10" w:rsidP="001A40E6">
      <w:pPr>
        <w:jc w:val="both"/>
        <w:rPr>
          <w:rFonts w:ascii="Arial Narrow" w:hAnsi="Arial Narrow"/>
        </w:rPr>
      </w:pPr>
    </w:p>
    <w:p w:rsidR="004A2A10" w:rsidRPr="00B14961" w:rsidRDefault="004A2A10" w:rsidP="001A40E6">
      <w:pPr>
        <w:jc w:val="both"/>
        <w:rPr>
          <w:rFonts w:ascii="Arial Narrow" w:hAnsi="Arial Narrow"/>
        </w:rPr>
      </w:pPr>
      <w:r w:rsidRPr="00B14961">
        <w:rPr>
          <w:rFonts w:ascii="Arial Narrow" w:hAnsi="Arial Narrow"/>
        </w:rPr>
        <w:t xml:space="preserve">La cifra de 35 mil millones de euros, es importante, la comisión puede establecer notas interpretativas de esta cifra condicionados para que los recibamos.  Y no se trate de créditos. </w:t>
      </w:r>
    </w:p>
    <w:p w:rsidR="004A2A10" w:rsidRPr="00B14961" w:rsidRDefault="004A2A10" w:rsidP="001A40E6">
      <w:pPr>
        <w:ind w:left="360"/>
        <w:jc w:val="both"/>
        <w:rPr>
          <w:rFonts w:ascii="Arial Narrow" w:hAnsi="Arial Narrow"/>
        </w:rPr>
      </w:pPr>
    </w:p>
    <w:p w:rsidR="004A2A10" w:rsidRPr="00B14961" w:rsidRDefault="004A2A10" w:rsidP="001A40E6">
      <w:pPr>
        <w:ind w:left="360"/>
        <w:jc w:val="both"/>
        <w:rPr>
          <w:rFonts w:ascii="Arial Narrow" w:hAnsi="Arial Narrow"/>
        </w:rPr>
      </w:pPr>
    </w:p>
    <w:p w:rsidR="004A2A10" w:rsidRPr="00B14961" w:rsidRDefault="00B42D7C" w:rsidP="001A40E6">
      <w:pPr>
        <w:jc w:val="both"/>
        <w:rPr>
          <w:rFonts w:ascii="Arial Narrow" w:hAnsi="Arial Narrow"/>
          <w:b/>
          <w:u w:val="single"/>
        </w:rPr>
      </w:pPr>
      <w:r>
        <w:rPr>
          <w:rFonts w:ascii="Arial Narrow" w:hAnsi="Arial Narrow"/>
          <w:b/>
          <w:u w:val="single"/>
        </w:rPr>
        <w:t xml:space="preserve">Senador </w:t>
      </w:r>
      <w:r w:rsidR="004A2A10" w:rsidRPr="00B14961">
        <w:rPr>
          <w:rFonts w:ascii="Arial Narrow" w:hAnsi="Arial Narrow"/>
          <w:b/>
          <w:u w:val="single"/>
        </w:rPr>
        <w:t xml:space="preserve">Barriga </w:t>
      </w:r>
    </w:p>
    <w:p w:rsidR="004A2A10" w:rsidRPr="00B14961" w:rsidRDefault="004A2A10" w:rsidP="001A40E6">
      <w:pPr>
        <w:jc w:val="both"/>
        <w:rPr>
          <w:rFonts w:ascii="Arial Narrow" w:hAnsi="Arial Narrow"/>
        </w:rPr>
      </w:pPr>
    </w:p>
    <w:p w:rsidR="004A2A10" w:rsidRPr="00B14961" w:rsidRDefault="004A2A10" w:rsidP="001A40E6">
      <w:pPr>
        <w:jc w:val="both"/>
        <w:rPr>
          <w:rFonts w:ascii="Arial Narrow" w:hAnsi="Arial Narrow"/>
        </w:rPr>
      </w:pPr>
      <w:r w:rsidRPr="00B14961">
        <w:rPr>
          <w:rFonts w:ascii="Arial Narrow" w:hAnsi="Arial Narrow"/>
        </w:rPr>
        <w:t xml:space="preserve">El gobierno fue juicioso en el acuerdo comercial, hay un tiempo para que el sector se fortalezca y hay un recursos para este fortalecimiento, que provienen  de cooperación internacional, por lo cual </w:t>
      </w:r>
      <w:r w:rsidR="00325A4F" w:rsidRPr="00B14961">
        <w:rPr>
          <w:rFonts w:ascii="Arial Narrow" w:hAnsi="Arial Narrow"/>
        </w:rPr>
        <w:t xml:space="preserve">esta de acuerdo votar a favor. </w:t>
      </w:r>
    </w:p>
    <w:p w:rsidR="00325A4F" w:rsidRPr="00B14961" w:rsidRDefault="00325A4F" w:rsidP="001A40E6">
      <w:pPr>
        <w:jc w:val="both"/>
        <w:rPr>
          <w:rFonts w:ascii="Arial Narrow" w:hAnsi="Arial Narrow"/>
        </w:rPr>
      </w:pPr>
    </w:p>
    <w:p w:rsidR="00325A4F" w:rsidRPr="00B14961" w:rsidRDefault="00325A4F" w:rsidP="001A40E6">
      <w:pPr>
        <w:jc w:val="both"/>
        <w:rPr>
          <w:rFonts w:ascii="Arial Narrow" w:hAnsi="Arial Narrow"/>
        </w:rPr>
      </w:pPr>
    </w:p>
    <w:p w:rsidR="00325A4F" w:rsidRPr="00B14961" w:rsidRDefault="00B42D7C" w:rsidP="001A40E6">
      <w:pPr>
        <w:jc w:val="both"/>
        <w:rPr>
          <w:rFonts w:ascii="Arial Narrow" w:hAnsi="Arial Narrow"/>
          <w:b/>
          <w:u w:val="single"/>
        </w:rPr>
      </w:pPr>
      <w:r>
        <w:rPr>
          <w:rFonts w:ascii="Arial Narrow" w:hAnsi="Arial Narrow"/>
          <w:b/>
          <w:u w:val="single"/>
        </w:rPr>
        <w:t xml:space="preserve">Senador </w:t>
      </w:r>
      <w:r w:rsidR="00325A4F" w:rsidRPr="00B14961">
        <w:rPr>
          <w:rFonts w:ascii="Arial Narrow" w:hAnsi="Arial Narrow"/>
          <w:b/>
          <w:u w:val="single"/>
        </w:rPr>
        <w:t xml:space="preserve">García </w:t>
      </w:r>
    </w:p>
    <w:p w:rsidR="00325A4F" w:rsidRPr="00B14961" w:rsidRDefault="00325A4F" w:rsidP="001A40E6">
      <w:pPr>
        <w:jc w:val="both"/>
        <w:rPr>
          <w:rFonts w:ascii="Arial Narrow" w:hAnsi="Arial Narrow"/>
        </w:rPr>
      </w:pPr>
    </w:p>
    <w:p w:rsidR="00325A4F" w:rsidRPr="00B14961" w:rsidRDefault="00325A4F" w:rsidP="001A40E6">
      <w:pPr>
        <w:jc w:val="both"/>
        <w:rPr>
          <w:rFonts w:ascii="Arial Narrow" w:hAnsi="Arial Narrow"/>
        </w:rPr>
      </w:pPr>
      <w:r w:rsidRPr="00B14961">
        <w:rPr>
          <w:rFonts w:ascii="Arial Narrow" w:hAnsi="Arial Narrow"/>
        </w:rPr>
        <w:t xml:space="preserve">Cuenca lechera donde el PIB lechero tenga la importancia que tiene el sur de Colombia, </w:t>
      </w:r>
      <w:r w:rsidRPr="00B14961">
        <w:rPr>
          <w:rFonts w:ascii="Arial Narrow" w:hAnsi="Arial Narrow"/>
          <w:i/>
        </w:rPr>
        <w:t>evaluación del documento Conpes lechero</w:t>
      </w:r>
      <w:r w:rsidRPr="00B14961">
        <w:rPr>
          <w:rFonts w:ascii="Arial Narrow" w:hAnsi="Arial Narrow"/>
        </w:rPr>
        <w:t xml:space="preserve">, donde se establecen los 35 mil millones para el fortalecimiento del sector,  reconoce la estrategia de darle precio a la leche cruda por componentes de calidad y mejorar el comportamiento de higienización de la producción, el senador esta de acuerdo en la evaluación del avance del documento Conpes. </w:t>
      </w:r>
    </w:p>
    <w:p w:rsidR="00084C79" w:rsidRPr="00B14961" w:rsidRDefault="00084C79" w:rsidP="001A40E6">
      <w:pPr>
        <w:jc w:val="both"/>
        <w:rPr>
          <w:rFonts w:ascii="Arial Narrow" w:hAnsi="Arial Narrow"/>
        </w:rPr>
      </w:pPr>
    </w:p>
    <w:p w:rsidR="00084C79" w:rsidRPr="00B14961" w:rsidRDefault="00084C79" w:rsidP="001A40E6">
      <w:pPr>
        <w:jc w:val="both"/>
        <w:rPr>
          <w:rFonts w:ascii="Arial Narrow" w:hAnsi="Arial Narrow"/>
          <w:i/>
        </w:rPr>
      </w:pPr>
      <w:r w:rsidRPr="00B14961">
        <w:rPr>
          <w:rFonts w:ascii="Arial Narrow" w:hAnsi="Arial Narrow"/>
        </w:rPr>
        <w:t xml:space="preserve">El senador muestra preocupación porque unas regiones presentan mayores desequilibrios donde pueden presentarse problemas, e insiste en la evaluación del documento conpes, reconoce una afectación especialmente a los pequeños productores, </w:t>
      </w:r>
      <w:r w:rsidRPr="00B14961">
        <w:rPr>
          <w:rFonts w:ascii="Arial Narrow" w:hAnsi="Arial Narrow"/>
          <w:i/>
        </w:rPr>
        <w:t xml:space="preserve">propone un procesos que mejore la competitividad para los pequeños productores. </w:t>
      </w:r>
    </w:p>
    <w:p w:rsidR="00084C79" w:rsidRPr="00B14961" w:rsidRDefault="00084C79" w:rsidP="001A40E6">
      <w:pPr>
        <w:jc w:val="both"/>
        <w:rPr>
          <w:rFonts w:ascii="Arial Narrow" w:hAnsi="Arial Narrow"/>
          <w:i/>
        </w:rPr>
      </w:pPr>
    </w:p>
    <w:p w:rsidR="00084C79" w:rsidRPr="00B14961" w:rsidRDefault="00084C79" w:rsidP="001A40E6">
      <w:pPr>
        <w:jc w:val="both"/>
        <w:rPr>
          <w:rFonts w:ascii="Arial Narrow" w:hAnsi="Arial Narrow"/>
        </w:rPr>
      </w:pPr>
      <w:r w:rsidRPr="00B14961">
        <w:rPr>
          <w:rFonts w:ascii="Arial Narrow" w:hAnsi="Arial Narrow"/>
          <w:i/>
        </w:rPr>
        <w:t>Que se vea en los talleres una ruta</w:t>
      </w:r>
      <w:r w:rsidR="00DC2986" w:rsidRPr="00B14961">
        <w:rPr>
          <w:rFonts w:ascii="Arial Narrow" w:hAnsi="Arial Narrow"/>
          <w:i/>
        </w:rPr>
        <w:t xml:space="preserve"> de cumplimiento con cronograma, metas  y presupuesto. </w:t>
      </w:r>
      <w:r w:rsidRPr="00B14961">
        <w:rPr>
          <w:rFonts w:ascii="Arial Narrow" w:hAnsi="Arial Narrow"/>
          <w:i/>
        </w:rPr>
        <w:t>que se haga una zona franca para el sector lechero</w:t>
      </w:r>
      <w:r w:rsidRPr="00B14961">
        <w:rPr>
          <w:rFonts w:ascii="Arial Narrow" w:hAnsi="Arial Narrow"/>
        </w:rPr>
        <w:t xml:space="preserve"> y que los 500 millones de europeo</w:t>
      </w:r>
      <w:r w:rsidR="00DC2986" w:rsidRPr="00B14961">
        <w:rPr>
          <w:rFonts w:ascii="Arial Narrow" w:hAnsi="Arial Narrow"/>
        </w:rPr>
        <w:t xml:space="preserve">s tengan un producto colombiano, que en la practica real tengan acceso a los productos lácteos y otros productos colombianos. </w:t>
      </w:r>
    </w:p>
    <w:p w:rsidR="00DC2986" w:rsidRPr="00B14961" w:rsidRDefault="00DC2986" w:rsidP="001A40E6">
      <w:pPr>
        <w:jc w:val="both"/>
        <w:rPr>
          <w:rFonts w:ascii="Arial Narrow" w:hAnsi="Arial Narrow"/>
        </w:rPr>
      </w:pPr>
    </w:p>
    <w:p w:rsidR="00DC2986" w:rsidRPr="00B14961" w:rsidRDefault="00DC2986" w:rsidP="001A40E6">
      <w:pPr>
        <w:jc w:val="both"/>
        <w:rPr>
          <w:rFonts w:ascii="Arial Narrow" w:hAnsi="Arial Narrow"/>
        </w:rPr>
      </w:pPr>
      <w:r w:rsidRPr="00B14961">
        <w:rPr>
          <w:rFonts w:ascii="Arial Narrow" w:hAnsi="Arial Narrow"/>
          <w:i/>
        </w:rPr>
        <w:t>Zona franca lechera y mecanismos para que los pequeños productores tengan un tanque de enfriamiento</w:t>
      </w:r>
      <w:r w:rsidRPr="00B14961">
        <w:rPr>
          <w:rFonts w:ascii="Arial Narrow" w:hAnsi="Arial Narrow"/>
        </w:rPr>
        <w:t xml:space="preserve">, porque si se demoran mas de 2 horas no se les recibe la leche en la planta de proceso. </w:t>
      </w:r>
    </w:p>
    <w:p w:rsidR="00566C6E" w:rsidRPr="00B14961" w:rsidRDefault="00566C6E" w:rsidP="001A40E6">
      <w:pPr>
        <w:jc w:val="both"/>
        <w:rPr>
          <w:rFonts w:ascii="Arial Narrow" w:hAnsi="Arial Narrow"/>
        </w:rPr>
      </w:pPr>
    </w:p>
    <w:p w:rsidR="00DC2986" w:rsidRPr="00B14961" w:rsidRDefault="00DC2986" w:rsidP="001A40E6">
      <w:pPr>
        <w:jc w:val="both"/>
        <w:rPr>
          <w:rFonts w:ascii="Arial Narrow" w:hAnsi="Arial Narrow"/>
        </w:rPr>
      </w:pPr>
    </w:p>
    <w:p w:rsidR="00DC2986" w:rsidRPr="00B14961" w:rsidRDefault="00D44805" w:rsidP="001A40E6">
      <w:pPr>
        <w:jc w:val="both"/>
        <w:rPr>
          <w:rFonts w:ascii="Arial Narrow" w:hAnsi="Arial Narrow"/>
          <w:b/>
          <w:u w:val="single"/>
        </w:rPr>
      </w:pPr>
      <w:r>
        <w:rPr>
          <w:rFonts w:ascii="Arial Narrow" w:hAnsi="Arial Narrow"/>
          <w:b/>
          <w:u w:val="single"/>
        </w:rPr>
        <w:t xml:space="preserve">Senador </w:t>
      </w:r>
      <w:r w:rsidR="00DC2986" w:rsidRPr="00B14961">
        <w:rPr>
          <w:rFonts w:ascii="Arial Narrow" w:hAnsi="Arial Narrow"/>
          <w:b/>
          <w:u w:val="single"/>
        </w:rPr>
        <w:t xml:space="preserve">Barreras </w:t>
      </w:r>
    </w:p>
    <w:p w:rsidR="00DC2986" w:rsidRPr="00B14961" w:rsidRDefault="00DC2986" w:rsidP="001A40E6">
      <w:pPr>
        <w:jc w:val="both"/>
        <w:rPr>
          <w:rFonts w:ascii="Arial Narrow" w:hAnsi="Arial Narrow"/>
          <w:b/>
          <w:u w:val="single"/>
        </w:rPr>
      </w:pPr>
    </w:p>
    <w:p w:rsidR="00566C6E" w:rsidRPr="00B14961" w:rsidRDefault="00566C6E" w:rsidP="001A40E6">
      <w:pPr>
        <w:jc w:val="both"/>
        <w:rPr>
          <w:rFonts w:ascii="Arial Narrow" w:hAnsi="Arial Narrow"/>
          <w:b/>
          <w:u w:val="single"/>
        </w:rPr>
      </w:pPr>
    </w:p>
    <w:p w:rsidR="00DC2986" w:rsidRPr="00B14961" w:rsidRDefault="00DC2986" w:rsidP="00DC2986">
      <w:pPr>
        <w:jc w:val="both"/>
        <w:rPr>
          <w:rFonts w:ascii="Arial Narrow" w:hAnsi="Arial Narrow"/>
        </w:rPr>
      </w:pPr>
      <w:r w:rsidRPr="00B14961">
        <w:rPr>
          <w:rFonts w:ascii="Arial Narrow" w:hAnsi="Arial Narrow"/>
        </w:rPr>
        <w:t xml:space="preserve">Todos los TLC tienes sectores favorecidos y otros que no lo son tantos, que el gobierno los componga en otros </w:t>
      </w:r>
      <w:r w:rsidR="0047055A" w:rsidRPr="00B14961">
        <w:rPr>
          <w:rFonts w:ascii="Arial Narrow" w:hAnsi="Arial Narrow"/>
        </w:rPr>
        <w:t>caminos.</w:t>
      </w:r>
      <w:r w:rsidRPr="00B14961">
        <w:rPr>
          <w:rFonts w:ascii="Arial Narrow" w:hAnsi="Arial Narrow"/>
        </w:rPr>
        <w:t xml:space="preserve">  Exigirle al gobierno mecanismos de protección. </w:t>
      </w:r>
    </w:p>
    <w:p w:rsidR="00DC2986" w:rsidRPr="00B14961" w:rsidRDefault="00DC2986" w:rsidP="00DC2986">
      <w:pPr>
        <w:jc w:val="both"/>
        <w:rPr>
          <w:rFonts w:ascii="Arial Narrow" w:hAnsi="Arial Narrow"/>
        </w:rPr>
      </w:pPr>
    </w:p>
    <w:p w:rsidR="00DC2986" w:rsidRPr="00B14961" w:rsidRDefault="00803CFD" w:rsidP="00DC2986">
      <w:pPr>
        <w:widowControl w:val="0"/>
        <w:autoSpaceDE w:val="0"/>
        <w:autoSpaceDN w:val="0"/>
        <w:adjustRightInd w:val="0"/>
        <w:jc w:val="both"/>
        <w:rPr>
          <w:rFonts w:ascii="Arial Narrow" w:hAnsi="Arial Narrow"/>
        </w:rPr>
      </w:pPr>
      <w:r w:rsidRPr="00B14961">
        <w:rPr>
          <w:rFonts w:ascii="Arial Narrow" w:hAnsi="Arial Narrow"/>
        </w:rPr>
        <w:t>Apoya este t</w:t>
      </w:r>
      <w:r w:rsidR="00DC2986" w:rsidRPr="00B14961">
        <w:rPr>
          <w:rFonts w:ascii="Arial Narrow" w:hAnsi="Arial Narrow"/>
        </w:rPr>
        <w:t>ratado comercial, porque se dan oportunidades para el sector manufacturero, los bananeros, cafeteros, los industriales y floricultores. Además es l</w:t>
      </w:r>
      <w:r w:rsidR="00A8166C" w:rsidRPr="00B14961">
        <w:rPr>
          <w:rFonts w:ascii="Arial Narrow" w:hAnsi="Arial Narrow"/>
        </w:rPr>
        <w:t>o pertinente para el desarrollo</w:t>
      </w:r>
      <w:r w:rsidR="00DC2986" w:rsidRPr="00B14961">
        <w:rPr>
          <w:rFonts w:ascii="Arial Narrow" w:hAnsi="Arial Narrow"/>
        </w:rPr>
        <w:t>. El Gobierno tiene que ser más preciso con el sector lácteo del país, para que reciba soluciones concretas que alivien sus preocupaciones</w:t>
      </w:r>
      <w:r w:rsidR="00377C57" w:rsidRPr="00B14961">
        <w:rPr>
          <w:rFonts w:ascii="Arial Narrow" w:hAnsi="Arial Narrow"/>
        </w:rPr>
        <w:t>.</w:t>
      </w:r>
    </w:p>
    <w:p w:rsidR="00377C57" w:rsidRPr="00B14961" w:rsidRDefault="00377C57" w:rsidP="00DC2986">
      <w:pPr>
        <w:widowControl w:val="0"/>
        <w:autoSpaceDE w:val="0"/>
        <w:autoSpaceDN w:val="0"/>
        <w:adjustRightInd w:val="0"/>
        <w:jc w:val="both"/>
        <w:rPr>
          <w:rFonts w:ascii="Arial Narrow" w:hAnsi="Arial Narrow"/>
        </w:rPr>
      </w:pPr>
    </w:p>
    <w:p w:rsidR="00733129" w:rsidRPr="00B14961" w:rsidRDefault="0097050F" w:rsidP="00DC2986">
      <w:pPr>
        <w:widowControl w:val="0"/>
        <w:autoSpaceDE w:val="0"/>
        <w:autoSpaceDN w:val="0"/>
        <w:adjustRightInd w:val="0"/>
        <w:jc w:val="both"/>
        <w:rPr>
          <w:rFonts w:ascii="Arial Narrow" w:hAnsi="Arial Narrow"/>
          <w:b/>
          <w:u w:val="single"/>
        </w:rPr>
      </w:pPr>
      <w:r w:rsidRPr="00B14961">
        <w:rPr>
          <w:rFonts w:ascii="Arial Narrow" w:hAnsi="Arial Narrow"/>
          <w:b/>
          <w:u w:val="single"/>
        </w:rPr>
        <w:t xml:space="preserve">Conclusiones de la  sesión </w:t>
      </w:r>
    </w:p>
    <w:p w:rsidR="0097050F" w:rsidRPr="00B14961" w:rsidRDefault="0097050F" w:rsidP="00DC2986">
      <w:pPr>
        <w:widowControl w:val="0"/>
        <w:autoSpaceDE w:val="0"/>
        <w:autoSpaceDN w:val="0"/>
        <w:adjustRightInd w:val="0"/>
        <w:jc w:val="both"/>
        <w:rPr>
          <w:rFonts w:ascii="Arial Narrow" w:hAnsi="Arial Narrow"/>
        </w:rPr>
      </w:pPr>
    </w:p>
    <w:p w:rsidR="0097050F" w:rsidRPr="00B14961" w:rsidRDefault="0097050F" w:rsidP="00803CFD">
      <w:pPr>
        <w:pStyle w:val="Prrafodelista"/>
        <w:widowControl w:val="0"/>
        <w:numPr>
          <w:ilvl w:val="0"/>
          <w:numId w:val="3"/>
        </w:numPr>
        <w:autoSpaceDE w:val="0"/>
        <w:autoSpaceDN w:val="0"/>
        <w:adjustRightInd w:val="0"/>
        <w:jc w:val="both"/>
        <w:rPr>
          <w:rFonts w:ascii="Arial Narrow" w:hAnsi="Arial Narrow"/>
        </w:rPr>
      </w:pPr>
      <w:r w:rsidRPr="00B14961">
        <w:rPr>
          <w:rFonts w:ascii="Arial Narrow" w:hAnsi="Arial Narrow"/>
        </w:rPr>
        <w:t xml:space="preserve">Mesas de trabajo permanentes correspondientes MADR, MCIT, MHCP, DIAN a efecto de que se haga un seguimiento permanente y evaluación del documento Conpes. </w:t>
      </w:r>
    </w:p>
    <w:p w:rsidR="0097050F" w:rsidRPr="00B14961" w:rsidRDefault="0097050F" w:rsidP="00DC2986">
      <w:pPr>
        <w:widowControl w:val="0"/>
        <w:autoSpaceDE w:val="0"/>
        <w:autoSpaceDN w:val="0"/>
        <w:adjustRightInd w:val="0"/>
        <w:jc w:val="both"/>
        <w:rPr>
          <w:rFonts w:ascii="Arial Narrow" w:hAnsi="Arial Narrow"/>
        </w:rPr>
      </w:pPr>
    </w:p>
    <w:p w:rsidR="0097050F" w:rsidRPr="00B14961" w:rsidRDefault="0097050F" w:rsidP="00803CFD">
      <w:pPr>
        <w:pStyle w:val="Prrafodelista"/>
        <w:widowControl w:val="0"/>
        <w:numPr>
          <w:ilvl w:val="0"/>
          <w:numId w:val="3"/>
        </w:numPr>
        <w:autoSpaceDE w:val="0"/>
        <w:autoSpaceDN w:val="0"/>
        <w:adjustRightInd w:val="0"/>
        <w:jc w:val="both"/>
        <w:rPr>
          <w:rFonts w:ascii="Arial Narrow" w:hAnsi="Arial Narrow"/>
        </w:rPr>
      </w:pPr>
      <w:r w:rsidRPr="00B14961">
        <w:rPr>
          <w:rFonts w:ascii="Arial Narrow" w:hAnsi="Arial Narrow"/>
        </w:rPr>
        <w:t xml:space="preserve">2 talleres de </w:t>
      </w:r>
      <w:r w:rsidR="001B30EA">
        <w:rPr>
          <w:rFonts w:ascii="Arial Narrow" w:hAnsi="Arial Narrow"/>
        </w:rPr>
        <w:t>evaluación del documento Conpes</w:t>
      </w:r>
      <w:r w:rsidRPr="00B14961">
        <w:rPr>
          <w:rFonts w:ascii="Arial Narrow" w:hAnsi="Arial Narrow"/>
        </w:rPr>
        <w:t xml:space="preserve">. </w:t>
      </w:r>
    </w:p>
    <w:p w:rsidR="0097050F" w:rsidRPr="00B14961" w:rsidRDefault="0097050F" w:rsidP="00DC2986">
      <w:pPr>
        <w:widowControl w:val="0"/>
        <w:autoSpaceDE w:val="0"/>
        <w:autoSpaceDN w:val="0"/>
        <w:adjustRightInd w:val="0"/>
        <w:jc w:val="both"/>
        <w:rPr>
          <w:rFonts w:ascii="Arial Narrow" w:hAnsi="Arial Narrow"/>
        </w:rPr>
      </w:pPr>
    </w:p>
    <w:p w:rsidR="0097050F" w:rsidRPr="00B14961" w:rsidRDefault="0097050F" w:rsidP="00803CFD">
      <w:pPr>
        <w:pStyle w:val="Prrafodelista"/>
        <w:widowControl w:val="0"/>
        <w:numPr>
          <w:ilvl w:val="0"/>
          <w:numId w:val="3"/>
        </w:numPr>
        <w:autoSpaceDE w:val="0"/>
        <w:autoSpaceDN w:val="0"/>
        <w:adjustRightInd w:val="0"/>
        <w:jc w:val="both"/>
        <w:rPr>
          <w:rFonts w:ascii="Arial Narrow" w:hAnsi="Arial Narrow"/>
        </w:rPr>
      </w:pPr>
      <w:r w:rsidRPr="00B14961">
        <w:rPr>
          <w:rFonts w:ascii="Arial Narrow" w:hAnsi="Arial Narrow"/>
        </w:rPr>
        <w:t xml:space="preserve">2 votos por si 8 por no en la proposición del senador Guillermo. </w:t>
      </w:r>
    </w:p>
    <w:p w:rsidR="0097050F" w:rsidRPr="00B14961" w:rsidRDefault="0097050F" w:rsidP="00DC2986">
      <w:pPr>
        <w:widowControl w:val="0"/>
        <w:autoSpaceDE w:val="0"/>
        <w:autoSpaceDN w:val="0"/>
        <w:adjustRightInd w:val="0"/>
        <w:jc w:val="both"/>
        <w:rPr>
          <w:rFonts w:ascii="Arial Narrow" w:hAnsi="Arial Narrow"/>
        </w:rPr>
      </w:pPr>
    </w:p>
    <w:p w:rsidR="0097050F" w:rsidRPr="00B14961" w:rsidRDefault="0097050F" w:rsidP="00803CFD">
      <w:pPr>
        <w:pStyle w:val="Prrafodelista"/>
        <w:widowControl w:val="0"/>
        <w:numPr>
          <w:ilvl w:val="0"/>
          <w:numId w:val="3"/>
        </w:numPr>
        <w:autoSpaceDE w:val="0"/>
        <w:autoSpaceDN w:val="0"/>
        <w:adjustRightInd w:val="0"/>
        <w:jc w:val="both"/>
        <w:rPr>
          <w:rFonts w:ascii="Arial Narrow" w:hAnsi="Arial Narrow"/>
        </w:rPr>
      </w:pPr>
      <w:r w:rsidRPr="00B14961">
        <w:rPr>
          <w:rFonts w:ascii="Arial Narrow" w:hAnsi="Arial Narrow"/>
        </w:rPr>
        <w:t>Lunes 3  de diciembre, a las 12 del día se establ</w:t>
      </w:r>
      <w:r w:rsidR="00AE6A97" w:rsidRPr="00B14961">
        <w:rPr>
          <w:rFonts w:ascii="Arial Narrow" w:hAnsi="Arial Narrow"/>
        </w:rPr>
        <w:t xml:space="preserve">ece la primera mesa de trabajo, con presencia de los señores Ministros de agricultura y Comercio. </w:t>
      </w:r>
    </w:p>
    <w:p w:rsidR="00AE6A97" w:rsidRPr="00B14961" w:rsidRDefault="00AE6A97" w:rsidP="00DC2986">
      <w:pPr>
        <w:widowControl w:val="0"/>
        <w:autoSpaceDE w:val="0"/>
        <w:autoSpaceDN w:val="0"/>
        <w:adjustRightInd w:val="0"/>
        <w:jc w:val="both"/>
        <w:rPr>
          <w:rFonts w:ascii="Arial Narrow" w:hAnsi="Arial Narrow"/>
        </w:rPr>
      </w:pPr>
    </w:p>
    <w:p w:rsidR="00AE6A97" w:rsidRPr="00B14961" w:rsidRDefault="00AE6A97" w:rsidP="00803CFD">
      <w:pPr>
        <w:pStyle w:val="Prrafodelista"/>
        <w:widowControl w:val="0"/>
        <w:numPr>
          <w:ilvl w:val="0"/>
          <w:numId w:val="3"/>
        </w:numPr>
        <w:autoSpaceDE w:val="0"/>
        <w:autoSpaceDN w:val="0"/>
        <w:adjustRightInd w:val="0"/>
        <w:jc w:val="both"/>
        <w:rPr>
          <w:rFonts w:ascii="Arial Narrow" w:hAnsi="Arial Narrow"/>
        </w:rPr>
      </w:pPr>
      <w:r w:rsidRPr="00B14961">
        <w:rPr>
          <w:rFonts w:ascii="Arial Narrow" w:hAnsi="Arial Narrow"/>
        </w:rPr>
        <w:t xml:space="preserve">Mesas de trabajo en las regiones pasto y Bogotá </w:t>
      </w:r>
    </w:p>
    <w:p w:rsidR="00AE6A97" w:rsidRPr="00B14961" w:rsidRDefault="00AE6A97" w:rsidP="00DC2986">
      <w:pPr>
        <w:widowControl w:val="0"/>
        <w:autoSpaceDE w:val="0"/>
        <w:autoSpaceDN w:val="0"/>
        <w:adjustRightInd w:val="0"/>
        <w:jc w:val="both"/>
        <w:rPr>
          <w:rFonts w:ascii="Arial Narrow" w:hAnsi="Arial Narrow"/>
        </w:rPr>
      </w:pPr>
    </w:p>
    <w:p w:rsidR="00AE6A97" w:rsidRPr="00B14961" w:rsidRDefault="00AE6A97" w:rsidP="00DC2986">
      <w:pPr>
        <w:widowControl w:val="0"/>
        <w:autoSpaceDE w:val="0"/>
        <w:autoSpaceDN w:val="0"/>
        <w:adjustRightInd w:val="0"/>
        <w:jc w:val="both"/>
        <w:rPr>
          <w:rFonts w:ascii="Arial Narrow" w:hAnsi="Arial Narrow"/>
          <w:b/>
        </w:rPr>
      </w:pPr>
      <w:r w:rsidRPr="00B14961">
        <w:rPr>
          <w:rFonts w:ascii="Arial Narrow" w:hAnsi="Arial Narrow"/>
          <w:b/>
        </w:rPr>
        <w:t>Se aprueba el acuerdo comercial entre Colombia y el Perú por una parte y la Unión Europea y sus estados miembros por otra firmada en Bruselas Bélgica el 26 de junio del presente año.  Carlos Fernando Motoa (Coordinador) y Carlos Ramiro Chavarro y Marcos Aníbal Avirama Avirama (Ponentes).</w:t>
      </w:r>
    </w:p>
    <w:p w:rsidR="00AE6A97" w:rsidRPr="00B14961" w:rsidRDefault="00AE6A97" w:rsidP="00DC2986">
      <w:pPr>
        <w:widowControl w:val="0"/>
        <w:autoSpaceDE w:val="0"/>
        <w:autoSpaceDN w:val="0"/>
        <w:adjustRightInd w:val="0"/>
        <w:jc w:val="both"/>
        <w:rPr>
          <w:rFonts w:ascii="Arial Narrow" w:hAnsi="Arial Narrow"/>
        </w:rPr>
      </w:pPr>
    </w:p>
    <w:p w:rsidR="00751D91" w:rsidRPr="00B14961" w:rsidRDefault="000F27AB" w:rsidP="00DC2986">
      <w:pPr>
        <w:widowControl w:val="0"/>
        <w:autoSpaceDE w:val="0"/>
        <w:autoSpaceDN w:val="0"/>
        <w:adjustRightInd w:val="0"/>
        <w:jc w:val="both"/>
        <w:rPr>
          <w:rFonts w:ascii="Arial Narrow" w:hAnsi="Arial Narrow"/>
          <w:b/>
          <w:u w:val="single"/>
        </w:rPr>
      </w:pPr>
      <w:r>
        <w:rPr>
          <w:rFonts w:ascii="Arial Narrow" w:hAnsi="Arial Narrow"/>
          <w:b/>
          <w:u w:val="single"/>
        </w:rPr>
        <w:t xml:space="preserve">Senador </w:t>
      </w:r>
      <w:r w:rsidR="00751D91" w:rsidRPr="00B14961">
        <w:rPr>
          <w:rFonts w:ascii="Arial Narrow" w:hAnsi="Arial Narrow"/>
          <w:b/>
          <w:u w:val="single"/>
        </w:rPr>
        <w:t xml:space="preserve">Miriam Paredes </w:t>
      </w:r>
    </w:p>
    <w:p w:rsidR="00751D91" w:rsidRPr="00B14961" w:rsidRDefault="00751D91" w:rsidP="00DC2986">
      <w:pPr>
        <w:widowControl w:val="0"/>
        <w:autoSpaceDE w:val="0"/>
        <w:autoSpaceDN w:val="0"/>
        <w:adjustRightInd w:val="0"/>
        <w:jc w:val="both"/>
        <w:rPr>
          <w:rFonts w:ascii="Arial Narrow" w:hAnsi="Arial Narrow"/>
        </w:rPr>
      </w:pPr>
    </w:p>
    <w:p w:rsidR="00AE6A97" w:rsidRPr="00B14961" w:rsidRDefault="00AE6A97" w:rsidP="00DC2986">
      <w:pPr>
        <w:widowControl w:val="0"/>
        <w:autoSpaceDE w:val="0"/>
        <w:autoSpaceDN w:val="0"/>
        <w:adjustRightInd w:val="0"/>
        <w:jc w:val="both"/>
        <w:rPr>
          <w:rFonts w:ascii="Arial Narrow" w:hAnsi="Arial Narrow"/>
        </w:rPr>
      </w:pPr>
      <w:r w:rsidRPr="00B14961">
        <w:rPr>
          <w:rFonts w:ascii="Arial Narrow" w:hAnsi="Arial Narrow"/>
        </w:rPr>
        <w:t>La comisió</w:t>
      </w:r>
      <w:r w:rsidR="0088359A">
        <w:rPr>
          <w:rFonts w:ascii="Arial Narrow" w:hAnsi="Arial Narrow"/>
        </w:rPr>
        <w:t>n quiere que se realice segundo debate</w:t>
      </w:r>
      <w:r w:rsidRPr="00B14961">
        <w:rPr>
          <w:rFonts w:ascii="Arial Narrow" w:hAnsi="Arial Narrow"/>
        </w:rPr>
        <w:t xml:space="preserve">. </w:t>
      </w:r>
    </w:p>
    <w:p w:rsidR="00AE6A97" w:rsidRPr="00B14961" w:rsidRDefault="00AE6A97" w:rsidP="00DC2986">
      <w:pPr>
        <w:widowControl w:val="0"/>
        <w:autoSpaceDE w:val="0"/>
        <w:autoSpaceDN w:val="0"/>
        <w:adjustRightInd w:val="0"/>
        <w:jc w:val="both"/>
        <w:rPr>
          <w:rFonts w:ascii="Arial Narrow" w:hAnsi="Arial Narrow"/>
        </w:rPr>
      </w:pPr>
    </w:p>
    <w:p w:rsidR="00AE6A97" w:rsidRPr="00B14961" w:rsidRDefault="00AE6A97" w:rsidP="00DC2986">
      <w:pPr>
        <w:widowControl w:val="0"/>
        <w:autoSpaceDE w:val="0"/>
        <w:autoSpaceDN w:val="0"/>
        <w:adjustRightInd w:val="0"/>
        <w:jc w:val="both"/>
        <w:rPr>
          <w:rFonts w:ascii="Arial Narrow" w:hAnsi="Arial Narrow"/>
        </w:rPr>
      </w:pPr>
      <w:r w:rsidRPr="00B14961">
        <w:rPr>
          <w:rFonts w:ascii="Arial Narrow" w:hAnsi="Arial Narrow"/>
        </w:rPr>
        <w:t>Fijar hoja de ruta del sector lechero en el departamento de Nariño, tarea conjunta entre las partes de manera responsable</w:t>
      </w:r>
      <w:r w:rsidR="00751D91" w:rsidRPr="00B14961">
        <w:rPr>
          <w:rFonts w:ascii="Arial Narrow" w:hAnsi="Arial Narrow"/>
        </w:rPr>
        <w:t xml:space="preserve">. </w:t>
      </w:r>
    </w:p>
    <w:p w:rsidR="00E239CF" w:rsidRPr="00B14961" w:rsidRDefault="00E239CF" w:rsidP="00DC2986">
      <w:pPr>
        <w:widowControl w:val="0"/>
        <w:autoSpaceDE w:val="0"/>
        <w:autoSpaceDN w:val="0"/>
        <w:adjustRightInd w:val="0"/>
        <w:jc w:val="both"/>
        <w:rPr>
          <w:rFonts w:ascii="Arial Narrow" w:hAnsi="Arial Narrow"/>
        </w:rPr>
      </w:pPr>
    </w:p>
    <w:p w:rsidR="00E239CF" w:rsidRPr="00B14961" w:rsidRDefault="00E239CF" w:rsidP="00DC2986">
      <w:pPr>
        <w:widowControl w:val="0"/>
        <w:autoSpaceDE w:val="0"/>
        <w:autoSpaceDN w:val="0"/>
        <w:adjustRightInd w:val="0"/>
        <w:jc w:val="both"/>
        <w:rPr>
          <w:rFonts w:ascii="Arial Narrow" w:hAnsi="Arial Narrow"/>
          <w:i/>
        </w:rPr>
      </w:pPr>
      <w:bookmarkStart w:id="0" w:name="_GoBack"/>
      <w:r w:rsidRPr="00B14961">
        <w:rPr>
          <w:rFonts w:ascii="Arial Narrow" w:hAnsi="Arial Narrow"/>
          <w:i/>
        </w:rPr>
        <w:t xml:space="preserve">Seguimiento a los compromisos hechos por el gobierno nacional y los foros que adelante la comisión segunda del senado en los diferentes escenarios del sector lácteo. </w:t>
      </w:r>
    </w:p>
    <w:bookmarkEnd w:id="0"/>
    <w:p w:rsidR="00AE6A97" w:rsidRPr="00B14961" w:rsidRDefault="00AE6A97" w:rsidP="00DC2986">
      <w:pPr>
        <w:widowControl w:val="0"/>
        <w:autoSpaceDE w:val="0"/>
        <w:autoSpaceDN w:val="0"/>
        <w:adjustRightInd w:val="0"/>
        <w:jc w:val="both"/>
        <w:rPr>
          <w:rFonts w:ascii="Arial Narrow" w:hAnsi="Arial Narrow"/>
        </w:rPr>
      </w:pPr>
    </w:p>
    <w:p w:rsidR="00F6509E" w:rsidRPr="00B14961" w:rsidRDefault="00F6509E" w:rsidP="00DC2986">
      <w:pPr>
        <w:widowControl w:val="0"/>
        <w:autoSpaceDE w:val="0"/>
        <w:autoSpaceDN w:val="0"/>
        <w:adjustRightInd w:val="0"/>
        <w:jc w:val="both"/>
        <w:rPr>
          <w:rFonts w:ascii="Arial Narrow" w:hAnsi="Arial Narrow"/>
        </w:rPr>
      </w:pPr>
    </w:p>
    <w:p w:rsidR="00F6509E" w:rsidRPr="00B14961" w:rsidRDefault="00F6509E" w:rsidP="00DC2986">
      <w:pPr>
        <w:widowControl w:val="0"/>
        <w:autoSpaceDE w:val="0"/>
        <w:autoSpaceDN w:val="0"/>
        <w:adjustRightInd w:val="0"/>
        <w:jc w:val="both"/>
        <w:rPr>
          <w:rFonts w:ascii="Arial Narrow" w:hAnsi="Arial Narrow"/>
        </w:rPr>
      </w:pPr>
    </w:p>
    <w:p w:rsidR="00F6509E" w:rsidRPr="00B14961" w:rsidRDefault="00F6509E" w:rsidP="00DC2986">
      <w:pPr>
        <w:widowControl w:val="0"/>
        <w:autoSpaceDE w:val="0"/>
        <w:autoSpaceDN w:val="0"/>
        <w:adjustRightInd w:val="0"/>
        <w:jc w:val="both"/>
        <w:rPr>
          <w:rFonts w:ascii="Arial Narrow" w:hAnsi="Arial Narrow"/>
        </w:rPr>
      </w:pPr>
    </w:p>
    <w:p w:rsidR="00F6509E" w:rsidRPr="00B14961" w:rsidRDefault="00F6509E" w:rsidP="00DC2986">
      <w:pPr>
        <w:widowControl w:val="0"/>
        <w:autoSpaceDE w:val="0"/>
        <w:autoSpaceDN w:val="0"/>
        <w:adjustRightInd w:val="0"/>
        <w:jc w:val="both"/>
        <w:rPr>
          <w:rFonts w:ascii="Arial Narrow" w:hAnsi="Arial Narrow"/>
        </w:rPr>
      </w:pPr>
    </w:p>
    <w:p w:rsidR="00F6509E" w:rsidRPr="00B14961" w:rsidRDefault="00F6509E" w:rsidP="00DC2986">
      <w:pPr>
        <w:widowControl w:val="0"/>
        <w:autoSpaceDE w:val="0"/>
        <w:autoSpaceDN w:val="0"/>
        <w:adjustRightInd w:val="0"/>
        <w:jc w:val="both"/>
        <w:rPr>
          <w:rFonts w:ascii="Arial Narrow" w:hAnsi="Arial Narrow"/>
        </w:rPr>
      </w:pPr>
    </w:p>
    <w:p w:rsidR="00F6509E" w:rsidRDefault="00F6509E" w:rsidP="00DC2986">
      <w:pPr>
        <w:widowControl w:val="0"/>
        <w:autoSpaceDE w:val="0"/>
        <w:autoSpaceDN w:val="0"/>
        <w:adjustRightInd w:val="0"/>
        <w:jc w:val="both"/>
        <w:rPr>
          <w:rFonts w:ascii="Arial Narrow" w:hAnsi="Arial Narrow"/>
        </w:rPr>
      </w:pPr>
    </w:p>
    <w:p w:rsidR="008E4C44" w:rsidRDefault="008E4C44" w:rsidP="00DC2986">
      <w:pPr>
        <w:widowControl w:val="0"/>
        <w:autoSpaceDE w:val="0"/>
        <w:autoSpaceDN w:val="0"/>
        <w:adjustRightInd w:val="0"/>
        <w:jc w:val="both"/>
        <w:rPr>
          <w:rFonts w:ascii="Arial Narrow" w:hAnsi="Arial Narrow"/>
        </w:rPr>
      </w:pPr>
    </w:p>
    <w:p w:rsidR="008E4C44" w:rsidRDefault="008E4C44" w:rsidP="00DC2986">
      <w:pPr>
        <w:widowControl w:val="0"/>
        <w:autoSpaceDE w:val="0"/>
        <w:autoSpaceDN w:val="0"/>
        <w:adjustRightInd w:val="0"/>
        <w:jc w:val="both"/>
        <w:rPr>
          <w:rFonts w:ascii="Arial Narrow" w:hAnsi="Arial Narrow"/>
        </w:rPr>
      </w:pPr>
    </w:p>
    <w:p w:rsidR="007765DF" w:rsidRDefault="007765DF" w:rsidP="00F6509E">
      <w:pPr>
        <w:widowControl w:val="0"/>
        <w:autoSpaceDE w:val="0"/>
        <w:autoSpaceDN w:val="0"/>
        <w:adjustRightInd w:val="0"/>
        <w:jc w:val="center"/>
        <w:rPr>
          <w:rFonts w:ascii="Arial Narrow" w:hAnsi="Arial Narrow"/>
          <w:b/>
        </w:rPr>
      </w:pPr>
    </w:p>
    <w:p w:rsidR="00F6509E" w:rsidRPr="00B14961" w:rsidRDefault="00F6509E" w:rsidP="00F6509E">
      <w:pPr>
        <w:widowControl w:val="0"/>
        <w:autoSpaceDE w:val="0"/>
        <w:autoSpaceDN w:val="0"/>
        <w:adjustRightInd w:val="0"/>
        <w:jc w:val="center"/>
        <w:rPr>
          <w:rFonts w:ascii="Arial Narrow" w:hAnsi="Arial Narrow"/>
          <w:b/>
        </w:rPr>
      </w:pPr>
      <w:r w:rsidRPr="00B14961">
        <w:rPr>
          <w:rFonts w:ascii="Arial Narrow" w:hAnsi="Arial Narrow"/>
          <w:b/>
        </w:rPr>
        <w:t>Compromisos:</w:t>
      </w:r>
    </w:p>
    <w:p w:rsidR="00F6509E" w:rsidRPr="00B14961" w:rsidRDefault="00F6509E" w:rsidP="00DC2986">
      <w:pPr>
        <w:widowControl w:val="0"/>
        <w:autoSpaceDE w:val="0"/>
        <w:autoSpaceDN w:val="0"/>
        <w:adjustRightInd w:val="0"/>
        <w:jc w:val="both"/>
        <w:rPr>
          <w:rFonts w:ascii="Arial Narrow" w:hAnsi="Arial Narrow"/>
        </w:rPr>
      </w:pPr>
    </w:p>
    <w:p w:rsidR="008E4C44" w:rsidRDefault="00B14961" w:rsidP="00DC2986">
      <w:pPr>
        <w:pStyle w:val="Prrafodelista"/>
        <w:widowControl w:val="0"/>
        <w:numPr>
          <w:ilvl w:val="0"/>
          <w:numId w:val="4"/>
        </w:numPr>
        <w:autoSpaceDE w:val="0"/>
        <w:autoSpaceDN w:val="0"/>
        <w:adjustRightInd w:val="0"/>
        <w:jc w:val="both"/>
        <w:rPr>
          <w:rFonts w:ascii="Arial Narrow" w:hAnsi="Arial Narrow"/>
          <w:b/>
        </w:rPr>
      </w:pPr>
      <w:r w:rsidRPr="00B14961">
        <w:rPr>
          <w:rFonts w:ascii="Arial Narrow" w:hAnsi="Arial Narrow"/>
          <w:b/>
        </w:rPr>
        <w:t>Mesa de trabajo 3 de diciembre 2012</w:t>
      </w:r>
      <w:r w:rsidR="008E4C44">
        <w:rPr>
          <w:rFonts w:ascii="Arial Narrow" w:hAnsi="Arial Narrow"/>
          <w:b/>
        </w:rPr>
        <w:t>.</w:t>
      </w:r>
    </w:p>
    <w:p w:rsidR="008E4C44" w:rsidRDefault="008E4C44" w:rsidP="008E4C44">
      <w:pPr>
        <w:pStyle w:val="Prrafodelista"/>
        <w:widowControl w:val="0"/>
        <w:autoSpaceDE w:val="0"/>
        <w:autoSpaceDN w:val="0"/>
        <w:adjustRightInd w:val="0"/>
        <w:ind w:left="360"/>
        <w:jc w:val="both"/>
        <w:rPr>
          <w:rFonts w:ascii="Arial Narrow" w:hAnsi="Arial Narrow"/>
        </w:rPr>
      </w:pPr>
      <w:r>
        <w:rPr>
          <w:rFonts w:ascii="Arial Narrow" w:hAnsi="Arial Narrow"/>
        </w:rPr>
        <w:t>EL MCIT asistió a dicha mesa de trabajo donde se acordó:</w:t>
      </w:r>
    </w:p>
    <w:p w:rsidR="008E4C44" w:rsidRPr="008E4C44" w:rsidRDefault="008E4C44" w:rsidP="008E4C44">
      <w:pPr>
        <w:pStyle w:val="Prrafodelista"/>
        <w:widowControl w:val="0"/>
        <w:numPr>
          <w:ilvl w:val="1"/>
          <w:numId w:val="4"/>
        </w:numPr>
        <w:autoSpaceDE w:val="0"/>
        <w:autoSpaceDN w:val="0"/>
        <w:adjustRightInd w:val="0"/>
        <w:jc w:val="both"/>
        <w:rPr>
          <w:rFonts w:ascii="Arial Narrow" w:hAnsi="Arial Narrow"/>
        </w:rPr>
      </w:pPr>
      <w:r w:rsidRPr="008E4C44">
        <w:rPr>
          <w:rFonts w:ascii="Arial Narrow" w:hAnsi="Arial Narrow"/>
        </w:rPr>
        <w:t>Realizar seguimiento al Conpes 3675</w:t>
      </w:r>
    </w:p>
    <w:p w:rsidR="008E4C44" w:rsidRPr="008E4C44" w:rsidRDefault="008E4C44" w:rsidP="008E4C44">
      <w:pPr>
        <w:pStyle w:val="Prrafodelista"/>
        <w:widowControl w:val="0"/>
        <w:numPr>
          <w:ilvl w:val="1"/>
          <w:numId w:val="4"/>
        </w:numPr>
        <w:autoSpaceDE w:val="0"/>
        <w:autoSpaceDN w:val="0"/>
        <w:adjustRightInd w:val="0"/>
        <w:jc w:val="both"/>
        <w:rPr>
          <w:rFonts w:ascii="Arial Narrow" w:hAnsi="Arial Narrow"/>
        </w:rPr>
      </w:pPr>
      <w:r w:rsidRPr="008E4C44">
        <w:rPr>
          <w:rFonts w:ascii="Arial Narrow" w:hAnsi="Arial Narrow"/>
        </w:rPr>
        <w:t>Incluir las iniciativas, actividades y proyectos para el sector lácteo en Nariño  en el marco del Contrato Plan.</w:t>
      </w:r>
    </w:p>
    <w:p w:rsidR="008E4C44" w:rsidRPr="008E4C44" w:rsidRDefault="008E4C44" w:rsidP="008E4C44">
      <w:pPr>
        <w:pStyle w:val="Prrafodelista"/>
        <w:widowControl w:val="0"/>
        <w:autoSpaceDE w:val="0"/>
        <w:autoSpaceDN w:val="0"/>
        <w:adjustRightInd w:val="0"/>
        <w:ind w:left="360"/>
        <w:jc w:val="both"/>
        <w:rPr>
          <w:rFonts w:ascii="Arial Narrow" w:hAnsi="Arial Narrow"/>
          <w:b/>
        </w:rPr>
      </w:pPr>
    </w:p>
    <w:p w:rsidR="00CF42FC" w:rsidRPr="00CF42FC" w:rsidRDefault="00CF42FC" w:rsidP="00CF42FC">
      <w:pPr>
        <w:pStyle w:val="Prrafodelista"/>
        <w:numPr>
          <w:ilvl w:val="0"/>
          <w:numId w:val="4"/>
        </w:numPr>
        <w:tabs>
          <w:tab w:val="left" w:pos="2490"/>
        </w:tabs>
        <w:jc w:val="both"/>
        <w:rPr>
          <w:rFonts w:ascii="Arial Narrow" w:hAnsi="Arial Narrow"/>
          <w:b/>
        </w:rPr>
      </w:pPr>
      <w:r w:rsidRPr="00CF42FC">
        <w:rPr>
          <w:rFonts w:ascii="Arial Narrow" w:hAnsi="Arial Narrow"/>
          <w:b/>
        </w:rPr>
        <w:t xml:space="preserve">El plan de ejecución de los 30 millones de euros en el Conpes 3675, por MCIT y MADR  </w:t>
      </w:r>
    </w:p>
    <w:p w:rsidR="00CF42FC" w:rsidRDefault="00CF42FC" w:rsidP="00CF42FC">
      <w:pPr>
        <w:tabs>
          <w:tab w:val="left" w:pos="2490"/>
        </w:tabs>
        <w:jc w:val="both"/>
        <w:rPr>
          <w:rFonts w:ascii="Arial Narrow" w:hAnsi="Arial Narrow"/>
        </w:rPr>
      </w:pPr>
    </w:p>
    <w:p w:rsidR="00CF42FC" w:rsidRDefault="00CF42FC" w:rsidP="00CF42FC">
      <w:pPr>
        <w:tabs>
          <w:tab w:val="left" w:pos="2490"/>
        </w:tabs>
        <w:jc w:val="both"/>
        <w:rPr>
          <w:rFonts w:ascii="Arial Narrow" w:hAnsi="Arial Narrow"/>
        </w:rPr>
      </w:pPr>
    </w:p>
    <w:p w:rsidR="00884A45" w:rsidRDefault="00884A45" w:rsidP="00884A45">
      <w:pPr>
        <w:pStyle w:val="text1"/>
        <w:spacing w:after="0"/>
        <w:ind w:left="0"/>
        <w:rPr>
          <w:rFonts w:ascii="Arial Narrow" w:hAnsi="Arial Narrow" w:cs="Arial"/>
          <w:snapToGrid/>
          <w:sz w:val="20"/>
          <w:szCs w:val="20"/>
          <w:lang w:val="es-CO" w:eastAsia="es-ES"/>
        </w:rPr>
      </w:pPr>
      <w:r>
        <w:rPr>
          <w:rFonts w:ascii="Arial Narrow" w:hAnsi="Arial Narrow" w:cs="Arial"/>
          <w:snapToGrid/>
          <w:sz w:val="20"/>
          <w:szCs w:val="20"/>
          <w:lang w:val="es-CO" w:eastAsia="es-ES"/>
        </w:rPr>
        <w:t>Recursos Cooperación y distribución:</w:t>
      </w:r>
    </w:p>
    <w:p w:rsidR="00884A45" w:rsidRDefault="00884A45" w:rsidP="00884A45">
      <w:pPr>
        <w:pStyle w:val="text1"/>
        <w:spacing w:after="0"/>
        <w:ind w:left="0"/>
        <w:rPr>
          <w:rFonts w:ascii="Arial Narrow" w:hAnsi="Arial Narrow" w:cs="Arial"/>
          <w:snapToGrid/>
          <w:sz w:val="20"/>
          <w:szCs w:val="20"/>
          <w:lang w:val="es-CO" w:eastAsia="es-ES"/>
        </w:rPr>
      </w:pPr>
    </w:p>
    <w:p w:rsidR="00884A45" w:rsidRPr="00F41505" w:rsidRDefault="00884A45" w:rsidP="00884A45">
      <w:pPr>
        <w:pStyle w:val="text1"/>
        <w:spacing w:after="0"/>
        <w:ind w:left="0"/>
        <w:rPr>
          <w:rFonts w:ascii="Arial Narrow" w:hAnsi="Arial Narrow" w:cs="Arial"/>
          <w:snapToGrid/>
          <w:sz w:val="20"/>
          <w:szCs w:val="20"/>
          <w:lang w:val="es-CO" w:eastAsia="es-ES"/>
        </w:rPr>
      </w:pPr>
      <w:r w:rsidRPr="0022500E">
        <w:rPr>
          <w:noProof/>
          <w:szCs w:val="20"/>
          <w:lang w:val="es-CO" w:eastAsia="es-CO"/>
        </w:rPr>
        <w:drawing>
          <wp:inline distT="0" distB="0" distL="0" distR="0">
            <wp:extent cx="5612130" cy="1563718"/>
            <wp:effectExtent l="1905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612130" cy="1563718"/>
                    </a:xfrm>
                    <a:prstGeom prst="rect">
                      <a:avLst/>
                    </a:prstGeom>
                    <a:noFill/>
                    <a:ln w="9525">
                      <a:noFill/>
                      <a:miter lim="800000"/>
                      <a:headEnd/>
                      <a:tailEnd/>
                    </a:ln>
                  </pic:spPr>
                </pic:pic>
              </a:graphicData>
            </a:graphic>
          </wp:inline>
        </w:drawing>
      </w:r>
    </w:p>
    <w:p w:rsidR="00884A45" w:rsidRPr="00ED5D34" w:rsidRDefault="00884A45" w:rsidP="00884A45">
      <w:pPr>
        <w:jc w:val="both"/>
        <w:rPr>
          <w:rFonts w:ascii="Arial Narrow" w:hAnsi="Arial Narrow"/>
          <w:sz w:val="20"/>
          <w:szCs w:val="20"/>
          <w:lang w:val="es-CO"/>
        </w:rPr>
      </w:pPr>
    </w:p>
    <w:p w:rsidR="00884A45" w:rsidRDefault="00884A45" w:rsidP="00884A45">
      <w:pPr>
        <w:jc w:val="both"/>
        <w:rPr>
          <w:rFonts w:ascii="Arial Narrow" w:hAnsi="Arial Narrow"/>
          <w:b/>
          <w:sz w:val="20"/>
          <w:szCs w:val="20"/>
          <w:lang w:val="es-CO"/>
        </w:rPr>
      </w:pPr>
    </w:p>
    <w:p w:rsidR="00884A45" w:rsidRDefault="00884A45" w:rsidP="00884A45">
      <w:pPr>
        <w:jc w:val="both"/>
        <w:rPr>
          <w:rFonts w:ascii="Arial Narrow" w:hAnsi="Arial Narrow"/>
          <w:b/>
          <w:sz w:val="20"/>
          <w:szCs w:val="20"/>
          <w:lang w:val="es-CO"/>
        </w:rPr>
      </w:pPr>
    </w:p>
    <w:p w:rsidR="00884A45" w:rsidRPr="00963ABE" w:rsidRDefault="00884A45" w:rsidP="00884A45">
      <w:pPr>
        <w:jc w:val="both"/>
        <w:rPr>
          <w:rFonts w:ascii="Arial Narrow" w:hAnsi="Arial Narrow"/>
          <w:b/>
          <w:sz w:val="20"/>
          <w:szCs w:val="20"/>
          <w:lang w:val="es-CO"/>
        </w:rPr>
      </w:pPr>
      <w:r w:rsidRPr="00963ABE">
        <w:rPr>
          <w:rFonts w:ascii="Arial Narrow" w:hAnsi="Arial Narrow"/>
          <w:b/>
          <w:sz w:val="20"/>
          <w:szCs w:val="20"/>
          <w:lang w:val="es-CO"/>
        </w:rPr>
        <w:t>Los recursos que se asignarán al MCIT y sus entidades adscritas se prevéen así:</w:t>
      </w:r>
    </w:p>
    <w:p w:rsidR="00884A45" w:rsidRPr="00ED5D34" w:rsidRDefault="00884A45" w:rsidP="00884A45">
      <w:pPr>
        <w:jc w:val="both"/>
        <w:rPr>
          <w:rFonts w:ascii="Arial Narrow" w:hAnsi="Arial Narrow"/>
          <w:b/>
          <w:sz w:val="20"/>
          <w:szCs w:val="20"/>
        </w:rPr>
      </w:pPr>
    </w:p>
    <w:tbl>
      <w:tblPr>
        <w:tblStyle w:val="Listaclara-nfasis11"/>
        <w:tblW w:w="9322" w:type="dxa"/>
        <w:tblLook w:val="01E0"/>
      </w:tblPr>
      <w:tblGrid>
        <w:gridCol w:w="2374"/>
        <w:gridCol w:w="1707"/>
        <w:gridCol w:w="1692"/>
        <w:gridCol w:w="1715"/>
        <w:gridCol w:w="1834"/>
      </w:tblGrid>
      <w:tr w:rsidR="00884A45" w:rsidRPr="00ED5D34" w:rsidTr="005064AC">
        <w:trPr>
          <w:cnfStyle w:val="100000000000"/>
        </w:trPr>
        <w:tc>
          <w:tcPr>
            <w:cnfStyle w:val="001000000000"/>
            <w:tcW w:w="2374" w:type="dxa"/>
          </w:tcPr>
          <w:p w:rsidR="00884A45" w:rsidRPr="00ED5D34" w:rsidRDefault="00884A45" w:rsidP="005064AC">
            <w:pPr>
              <w:rPr>
                <w:rFonts w:ascii="Arial Narrow" w:hAnsi="Arial Narrow"/>
                <w:sz w:val="20"/>
                <w:szCs w:val="20"/>
              </w:rPr>
            </w:pPr>
            <w:r w:rsidRPr="00ED5D34">
              <w:rPr>
                <w:rFonts w:ascii="Arial Narrow" w:hAnsi="Arial Narrow"/>
                <w:sz w:val="20"/>
                <w:szCs w:val="20"/>
              </w:rPr>
              <w:t>Acciones</w:t>
            </w:r>
          </w:p>
        </w:tc>
        <w:tc>
          <w:tcPr>
            <w:cnfStyle w:val="000010000000"/>
            <w:tcW w:w="1707" w:type="dxa"/>
          </w:tcPr>
          <w:p w:rsidR="00884A45" w:rsidRPr="00ED5D34" w:rsidRDefault="00884A45" w:rsidP="005064AC">
            <w:pPr>
              <w:rPr>
                <w:rFonts w:ascii="Arial Narrow" w:hAnsi="Arial Narrow"/>
                <w:sz w:val="20"/>
                <w:szCs w:val="20"/>
              </w:rPr>
            </w:pPr>
            <w:r w:rsidRPr="00ED5D34">
              <w:rPr>
                <w:rFonts w:ascii="Arial Narrow" w:hAnsi="Arial Narrow"/>
                <w:sz w:val="20"/>
                <w:szCs w:val="20"/>
              </w:rPr>
              <w:t>Recursos 2012</w:t>
            </w:r>
          </w:p>
          <w:p w:rsidR="00884A45" w:rsidRPr="00ED5D34" w:rsidRDefault="00884A45" w:rsidP="005064AC">
            <w:pPr>
              <w:rPr>
                <w:rFonts w:ascii="Arial Narrow" w:hAnsi="Arial Narrow"/>
                <w:sz w:val="20"/>
                <w:szCs w:val="20"/>
              </w:rPr>
            </w:pPr>
            <w:r w:rsidRPr="00ED5D34">
              <w:rPr>
                <w:rFonts w:ascii="Arial Narrow" w:hAnsi="Arial Narrow"/>
                <w:sz w:val="20"/>
                <w:szCs w:val="20"/>
              </w:rPr>
              <w:t>(aprox.)</w:t>
            </w:r>
          </w:p>
        </w:tc>
        <w:tc>
          <w:tcPr>
            <w:tcW w:w="1692" w:type="dxa"/>
          </w:tcPr>
          <w:p w:rsidR="00884A45" w:rsidRPr="00ED5D34" w:rsidRDefault="00884A45" w:rsidP="005064AC">
            <w:pPr>
              <w:cnfStyle w:val="100000000000"/>
              <w:rPr>
                <w:rFonts w:ascii="Arial Narrow" w:hAnsi="Arial Narrow"/>
                <w:sz w:val="20"/>
                <w:szCs w:val="20"/>
              </w:rPr>
            </w:pPr>
            <w:r w:rsidRPr="00ED5D34">
              <w:rPr>
                <w:rFonts w:ascii="Arial Narrow" w:hAnsi="Arial Narrow"/>
                <w:sz w:val="20"/>
                <w:szCs w:val="20"/>
              </w:rPr>
              <w:t>Recursos 2013 (aprox.)</w:t>
            </w:r>
          </w:p>
        </w:tc>
        <w:tc>
          <w:tcPr>
            <w:cnfStyle w:val="000010000000"/>
            <w:tcW w:w="1715" w:type="dxa"/>
          </w:tcPr>
          <w:p w:rsidR="00884A45" w:rsidRPr="00ED5D34" w:rsidRDefault="00884A45" w:rsidP="005064AC">
            <w:pPr>
              <w:rPr>
                <w:rFonts w:ascii="Arial Narrow" w:hAnsi="Arial Narrow"/>
                <w:sz w:val="20"/>
                <w:szCs w:val="20"/>
              </w:rPr>
            </w:pPr>
            <w:r w:rsidRPr="00ED5D34">
              <w:rPr>
                <w:rFonts w:ascii="Arial Narrow" w:hAnsi="Arial Narrow"/>
                <w:sz w:val="20"/>
                <w:szCs w:val="20"/>
              </w:rPr>
              <w:t>Recursos Pendientes*</w:t>
            </w:r>
          </w:p>
        </w:tc>
        <w:tc>
          <w:tcPr>
            <w:cnfStyle w:val="000100000000"/>
            <w:tcW w:w="1834" w:type="dxa"/>
          </w:tcPr>
          <w:p w:rsidR="00884A45" w:rsidRPr="00ED5D34" w:rsidRDefault="00884A45" w:rsidP="005064AC">
            <w:pPr>
              <w:rPr>
                <w:rFonts w:ascii="Arial Narrow" w:hAnsi="Arial Narrow"/>
                <w:sz w:val="20"/>
                <w:szCs w:val="20"/>
              </w:rPr>
            </w:pPr>
            <w:r w:rsidRPr="00ED5D34">
              <w:rPr>
                <w:rFonts w:ascii="Arial Narrow" w:hAnsi="Arial Narrow"/>
                <w:sz w:val="20"/>
                <w:szCs w:val="20"/>
              </w:rPr>
              <w:t>Total Recursos**</w:t>
            </w:r>
          </w:p>
        </w:tc>
      </w:tr>
      <w:tr w:rsidR="00884A45" w:rsidRPr="00ED5D34" w:rsidTr="005064AC">
        <w:trPr>
          <w:cnfStyle w:val="000000100000"/>
        </w:trPr>
        <w:tc>
          <w:tcPr>
            <w:cnfStyle w:val="001000000000"/>
            <w:tcW w:w="2374" w:type="dxa"/>
          </w:tcPr>
          <w:p w:rsidR="00884A45" w:rsidRPr="00ED5D34" w:rsidRDefault="00884A45" w:rsidP="005064AC">
            <w:pPr>
              <w:rPr>
                <w:rFonts w:ascii="Arial Narrow" w:hAnsi="Arial Narrow"/>
                <w:sz w:val="20"/>
                <w:szCs w:val="20"/>
              </w:rPr>
            </w:pPr>
            <w:r w:rsidRPr="00ED5D34">
              <w:rPr>
                <w:rFonts w:ascii="Arial Narrow" w:hAnsi="Arial Narrow"/>
                <w:sz w:val="20"/>
                <w:szCs w:val="20"/>
              </w:rPr>
              <w:t>Fortalecimiento de la competitividad de los eslabones transformadores de la cadena.</w:t>
            </w:r>
          </w:p>
        </w:tc>
        <w:tc>
          <w:tcPr>
            <w:cnfStyle w:val="000010000000"/>
            <w:tcW w:w="1707" w:type="dxa"/>
          </w:tcPr>
          <w:p w:rsidR="00884A45" w:rsidRPr="00ED5D34" w:rsidRDefault="00884A45" w:rsidP="005064AC">
            <w:pPr>
              <w:rPr>
                <w:rFonts w:ascii="Arial Narrow" w:hAnsi="Arial Narrow"/>
                <w:sz w:val="20"/>
                <w:szCs w:val="20"/>
              </w:rPr>
            </w:pPr>
            <w:r w:rsidRPr="00ED5D34">
              <w:rPr>
                <w:rFonts w:ascii="Arial Narrow" w:hAnsi="Arial Narrow"/>
                <w:sz w:val="20"/>
                <w:szCs w:val="20"/>
              </w:rPr>
              <w:t>€927.000</w:t>
            </w:r>
          </w:p>
        </w:tc>
        <w:tc>
          <w:tcPr>
            <w:tcW w:w="1692" w:type="dxa"/>
          </w:tcPr>
          <w:p w:rsidR="00884A45" w:rsidRPr="00ED5D34" w:rsidRDefault="00884A45" w:rsidP="005064AC">
            <w:pPr>
              <w:cnfStyle w:val="000000100000"/>
              <w:rPr>
                <w:rFonts w:ascii="Arial Narrow" w:hAnsi="Arial Narrow"/>
                <w:sz w:val="20"/>
                <w:szCs w:val="20"/>
              </w:rPr>
            </w:pPr>
            <w:r w:rsidRPr="00ED5D34">
              <w:rPr>
                <w:rFonts w:ascii="Arial Narrow" w:hAnsi="Arial Narrow"/>
                <w:sz w:val="20"/>
                <w:szCs w:val="20"/>
              </w:rPr>
              <w:t>€947.000</w:t>
            </w:r>
          </w:p>
        </w:tc>
        <w:tc>
          <w:tcPr>
            <w:cnfStyle w:val="000010000000"/>
            <w:tcW w:w="1715" w:type="dxa"/>
          </w:tcPr>
          <w:p w:rsidR="00884A45" w:rsidRPr="00ED5D34" w:rsidRDefault="00884A45" w:rsidP="005064AC">
            <w:pPr>
              <w:rPr>
                <w:rFonts w:ascii="Arial Narrow" w:hAnsi="Arial Narrow"/>
                <w:sz w:val="20"/>
                <w:szCs w:val="20"/>
              </w:rPr>
            </w:pPr>
            <w:r w:rsidRPr="00ED5D34">
              <w:rPr>
                <w:rFonts w:ascii="Arial Narrow" w:hAnsi="Arial Narrow"/>
                <w:sz w:val="20"/>
                <w:szCs w:val="20"/>
              </w:rPr>
              <w:t>€5.200.000</w:t>
            </w:r>
          </w:p>
        </w:tc>
        <w:tc>
          <w:tcPr>
            <w:cnfStyle w:val="000100000000"/>
            <w:tcW w:w="1834" w:type="dxa"/>
          </w:tcPr>
          <w:p w:rsidR="00884A45" w:rsidRPr="00ED5D34" w:rsidRDefault="00884A45" w:rsidP="005064AC">
            <w:pPr>
              <w:rPr>
                <w:rFonts w:ascii="Arial Narrow" w:hAnsi="Arial Narrow"/>
                <w:sz w:val="20"/>
                <w:szCs w:val="20"/>
              </w:rPr>
            </w:pPr>
            <w:r w:rsidRPr="00ED5D34">
              <w:rPr>
                <w:rFonts w:ascii="Arial Narrow" w:hAnsi="Arial Narrow"/>
                <w:sz w:val="20"/>
                <w:szCs w:val="20"/>
              </w:rPr>
              <w:t>€7.074.000</w:t>
            </w:r>
          </w:p>
        </w:tc>
      </w:tr>
      <w:tr w:rsidR="00884A45" w:rsidRPr="00ED5D34" w:rsidTr="005064AC">
        <w:tc>
          <w:tcPr>
            <w:cnfStyle w:val="001000000000"/>
            <w:tcW w:w="2374" w:type="dxa"/>
          </w:tcPr>
          <w:p w:rsidR="00884A45" w:rsidRPr="00ED5D34" w:rsidRDefault="00884A45" w:rsidP="005064AC">
            <w:pPr>
              <w:rPr>
                <w:rFonts w:ascii="Arial Narrow" w:hAnsi="Arial Narrow"/>
                <w:sz w:val="20"/>
                <w:szCs w:val="20"/>
              </w:rPr>
            </w:pPr>
            <w:r w:rsidRPr="00ED5D34">
              <w:rPr>
                <w:rFonts w:ascii="Arial Narrow" w:hAnsi="Arial Narrow"/>
                <w:sz w:val="20"/>
                <w:szCs w:val="20"/>
              </w:rPr>
              <w:t>Plan de Acción Sectorial, desarrollo conglomerados (PTP, DPC)</w:t>
            </w:r>
          </w:p>
        </w:tc>
        <w:tc>
          <w:tcPr>
            <w:cnfStyle w:val="000010000000"/>
            <w:tcW w:w="1707" w:type="dxa"/>
          </w:tcPr>
          <w:p w:rsidR="00884A45" w:rsidRPr="00ED5D34" w:rsidRDefault="00884A45" w:rsidP="005064AC">
            <w:pPr>
              <w:rPr>
                <w:rFonts w:ascii="Arial Narrow" w:hAnsi="Arial Narrow"/>
                <w:sz w:val="20"/>
                <w:szCs w:val="20"/>
              </w:rPr>
            </w:pPr>
            <w:r w:rsidRPr="00ED5D34">
              <w:rPr>
                <w:rFonts w:ascii="Arial Narrow" w:hAnsi="Arial Narrow"/>
                <w:sz w:val="20"/>
                <w:szCs w:val="20"/>
              </w:rPr>
              <w:t>€255.000</w:t>
            </w:r>
          </w:p>
        </w:tc>
        <w:tc>
          <w:tcPr>
            <w:tcW w:w="1692" w:type="dxa"/>
          </w:tcPr>
          <w:p w:rsidR="00884A45" w:rsidRPr="00ED5D34" w:rsidRDefault="00884A45" w:rsidP="005064AC">
            <w:pPr>
              <w:cnfStyle w:val="000000000000"/>
              <w:rPr>
                <w:rFonts w:ascii="Arial Narrow" w:hAnsi="Arial Narrow"/>
                <w:sz w:val="20"/>
                <w:szCs w:val="20"/>
              </w:rPr>
            </w:pPr>
          </w:p>
        </w:tc>
        <w:tc>
          <w:tcPr>
            <w:cnfStyle w:val="000010000000"/>
            <w:tcW w:w="1715" w:type="dxa"/>
          </w:tcPr>
          <w:p w:rsidR="00884A45" w:rsidRPr="00ED5D34" w:rsidRDefault="00884A45" w:rsidP="005064AC">
            <w:pPr>
              <w:rPr>
                <w:rFonts w:ascii="Arial Narrow" w:hAnsi="Arial Narrow"/>
                <w:sz w:val="20"/>
                <w:szCs w:val="20"/>
              </w:rPr>
            </w:pPr>
          </w:p>
        </w:tc>
        <w:tc>
          <w:tcPr>
            <w:cnfStyle w:val="000100000000"/>
            <w:tcW w:w="1834" w:type="dxa"/>
          </w:tcPr>
          <w:p w:rsidR="00884A45" w:rsidRPr="00ED5D34" w:rsidRDefault="00884A45" w:rsidP="005064AC">
            <w:pPr>
              <w:rPr>
                <w:rFonts w:ascii="Arial Narrow" w:hAnsi="Arial Narrow"/>
                <w:sz w:val="20"/>
                <w:szCs w:val="20"/>
              </w:rPr>
            </w:pPr>
            <w:r w:rsidRPr="00ED5D34">
              <w:rPr>
                <w:rFonts w:ascii="Arial Narrow" w:hAnsi="Arial Narrow"/>
                <w:sz w:val="20"/>
                <w:szCs w:val="20"/>
              </w:rPr>
              <w:t>€255.000</w:t>
            </w:r>
          </w:p>
        </w:tc>
      </w:tr>
      <w:tr w:rsidR="00884A45" w:rsidRPr="00ED5D34" w:rsidTr="005064AC">
        <w:trPr>
          <w:cnfStyle w:val="010000000000"/>
        </w:trPr>
        <w:tc>
          <w:tcPr>
            <w:cnfStyle w:val="001000000000"/>
            <w:tcW w:w="2374" w:type="dxa"/>
          </w:tcPr>
          <w:p w:rsidR="00884A45" w:rsidRPr="00ED5D34" w:rsidRDefault="00884A45" w:rsidP="005064AC">
            <w:pPr>
              <w:rPr>
                <w:rFonts w:ascii="Arial Narrow" w:hAnsi="Arial Narrow"/>
                <w:sz w:val="20"/>
                <w:szCs w:val="20"/>
              </w:rPr>
            </w:pPr>
            <w:r w:rsidRPr="00ED5D34">
              <w:rPr>
                <w:rFonts w:ascii="Arial Narrow" w:hAnsi="Arial Narrow"/>
                <w:sz w:val="20"/>
                <w:szCs w:val="20"/>
              </w:rPr>
              <w:t>Total Recursos</w:t>
            </w:r>
          </w:p>
        </w:tc>
        <w:tc>
          <w:tcPr>
            <w:cnfStyle w:val="000010000000"/>
            <w:tcW w:w="1707" w:type="dxa"/>
          </w:tcPr>
          <w:p w:rsidR="00884A45" w:rsidRPr="00ED5D34" w:rsidRDefault="00884A45" w:rsidP="005064AC">
            <w:pPr>
              <w:rPr>
                <w:rFonts w:ascii="Arial Narrow" w:hAnsi="Arial Narrow"/>
                <w:sz w:val="20"/>
                <w:szCs w:val="20"/>
              </w:rPr>
            </w:pPr>
            <w:r w:rsidRPr="00ED5D34">
              <w:rPr>
                <w:rFonts w:ascii="Arial Narrow" w:hAnsi="Arial Narrow"/>
                <w:sz w:val="20"/>
                <w:szCs w:val="20"/>
              </w:rPr>
              <w:t>€1.182.000</w:t>
            </w:r>
          </w:p>
        </w:tc>
        <w:tc>
          <w:tcPr>
            <w:tcW w:w="1692" w:type="dxa"/>
          </w:tcPr>
          <w:p w:rsidR="00884A45" w:rsidRPr="00ED5D34" w:rsidRDefault="00884A45" w:rsidP="005064AC">
            <w:pPr>
              <w:cnfStyle w:val="010000000000"/>
              <w:rPr>
                <w:rFonts w:ascii="Arial Narrow" w:hAnsi="Arial Narrow"/>
                <w:sz w:val="20"/>
                <w:szCs w:val="20"/>
              </w:rPr>
            </w:pPr>
            <w:r w:rsidRPr="00ED5D34">
              <w:rPr>
                <w:rFonts w:ascii="Arial Narrow" w:hAnsi="Arial Narrow"/>
                <w:sz w:val="20"/>
                <w:szCs w:val="20"/>
              </w:rPr>
              <w:t>€947.000</w:t>
            </w:r>
          </w:p>
        </w:tc>
        <w:tc>
          <w:tcPr>
            <w:cnfStyle w:val="000010000000"/>
            <w:tcW w:w="1715" w:type="dxa"/>
          </w:tcPr>
          <w:p w:rsidR="00884A45" w:rsidRPr="00ED5D34" w:rsidRDefault="00884A45" w:rsidP="005064AC">
            <w:pPr>
              <w:rPr>
                <w:rFonts w:ascii="Arial Narrow" w:hAnsi="Arial Narrow"/>
                <w:sz w:val="20"/>
                <w:szCs w:val="20"/>
              </w:rPr>
            </w:pPr>
            <w:r w:rsidRPr="00ED5D34">
              <w:rPr>
                <w:rFonts w:ascii="Arial Narrow" w:hAnsi="Arial Narrow"/>
                <w:sz w:val="20"/>
                <w:szCs w:val="20"/>
              </w:rPr>
              <w:t>€5.200.000</w:t>
            </w:r>
          </w:p>
        </w:tc>
        <w:tc>
          <w:tcPr>
            <w:cnfStyle w:val="000100000000"/>
            <w:tcW w:w="1834" w:type="dxa"/>
          </w:tcPr>
          <w:p w:rsidR="00884A45" w:rsidRPr="00ED5D34" w:rsidRDefault="00884A45" w:rsidP="005064AC">
            <w:pPr>
              <w:rPr>
                <w:rFonts w:ascii="Arial Narrow" w:hAnsi="Arial Narrow"/>
                <w:sz w:val="20"/>
                <w:szCs w:val="20"/>
              </w:rPr>
            </w:pPr>
            <w:r w:rsidRPr="00ED5D34">
              <w:rPr>
                <w:rFonts w:ascii="Arial Narrow" w:hAnsi="Arial Narrow"/>
                <w:sz w:val="20"/>
                <w:szCs w:val="20"/>
              </w:rPr>
              <w:t>€7.329.000</w:t>
            </w:r>
          </w:p>
        </w:tc>
      </w:tr>
    </w:tbl>
    <w:p w:rsidR="00884A45" w:rsidRPr="00ED5D34" w:rsidRDefault="00884A45" w:rsidP="00884A45">
      <w:pPr>
        <w:jc w:val="both"/>
        <w:rPr>
          <w:rFonts w:ascii="Arial Narrow" w:hAnsi="Arial Narrow"/>
          <w:b/>
          <w:sz w:val="20"/>
          <w:szCs w:val="20"/>
        </w:rPr>
      </w:pPr>
    </w:p>
    <w:p w:rsidR="00884A45" w:rsidRPr="00794858" w:rsidRDefault="00884A45" w:rsidP="00884A45">
      <w:pPr>
        <w:rPr>
          <w:rFonts w:ascii="Arial Narrow" w:hAnsi="Arial Narrow"/>
          <w:sz w:val="14"/>
          <w:szCs w:val="20"/>
          <w:lang w:val="es-CO"/>
        </w:rPr>
      </w:pPr>
      <w:r w:rsidRPr="00794858">
        <w:rPr>
          <w:rFonts w:ascii="Arial Narrow" w:hAnsi="Arial Narrow"/>
          <w:sz w:val="14"/>
          <w:szCs w:val="20"/>
          <w:lang w:val="es-CO"/>
        </w:rPr>
        <w:t>*El momento y modo en que estos recursos serán desembolsados será determinado por la Unión Europea una vez termine la primera etapa (2011-2013).</w:t>
      </w:r>
    </w:p>
    <w:p w:rsidR="00CF42FC" w:rsidRDefault="00884A45" w:rsidP="00884A45">
      <w:pPr>
        <w:tabs>
          <w:tab w:val="left" w:pos="2490"/>
        </w:tabs>
        <w:jc w:val="both"/>
        <w:rPr>
          <w:rFonts w:ascii="Arial Narrow" w:hAnsi="Arial Narrow"/>
        </w:rPr>
      </w:pPr>
      <w:r w:rsidRPr="00794858">
        <w:rPr>
          <w:rFonts w:ascii="Arial Narrow" w:hAnsi="Arial Narrow"/>
          <w:sz w:val="14"/>
          <w:szCs w:val="20"/>
          <w:lang w:val="es-CO"/>
        </w:rPr>
        <w:t>**Comprende el total de los recursos de Cooperación asociados al desarrollo del Conpes a ser entregados en un horizonte de aproximadamente 7 años</w:t>
      </w:r>
    </w:p>
    <w:p w:rsidR="00CF42FC" w:rsidRDefault="00CF42FC" w:rsidP="00CF42FC">
      <w:pPr>
        <w:tabs>
          <w:tab w:val="left" w:pos="2490"/>
        </w:tabs>
        <w:jc w:val="both"/>
        <w:rPr>
          <w:rFonts w:ascii="Arial Narrow" w:hAnsi="Arial Narrow"/>
        </w:rPr>
      </w:pPr>
    </w:p>
    <w:p w:rsidR="00CF42FC" w:rsidRPr="00CF42FC" w:rsidRDefault="00CF42FC" w:rsidP="00CF42FC">
      <w:pPr>
        <w:tabs>
          <w:tab w:val="left" w:pos="2490"/>
        </w:tabs>
        <w:jc w:val="both"/>
        <w:rPr>
          <w:rFonts w:ascii="Arial Narrow" w:hAnsi="Arial Narrow"/>
        </w:rPr>
      </w:pPr>
    </w:p>
    <w:p w:rsidR="00CF42FC" w:rsidRDefault="00CF42FC" w:rsidP="00CF42FC">
      <w:pPr>
        <w:pStyle w:val="Prrafodelista"/>
        <w:widowControl w:val="0"/>
        <w:numPr>
          <w:ilvl w:val="0"/>
          <w:numId w:val="4"/>
        </w:numPr>
        <w:autoSpaceDE w:val="0"/>
        <w:autoSpaceDN w:val="0"/>
        <w:adjustRightInd w:val="0"/>
        <w:jc w:val="both"/>
        <w:rPr>
          <w:rFonts w:ascii="Arial Narrow" w:hAnsi="Arial Narrow"/>
          <w:b/>
        </w:rPr>
      </w:pPr>
      <w:r w:rsidRPr="008E4C44">
        <w:rPr>
          <w:rFonts w:ascii="Arial Narrow" w:hAnsi="Arial Narrow"/>
          <w:b/>
        </w:rPr>
        <w:t>Hoja de ruta para el sector lácteo en Nariño.</w:t>
      </w:r>
    </w:p>
    <w:p w:rsidR="00CF42FC" w:rsidRPr="00CF42FC" w:rsidRDefault="00CF42FC" w:rsidP="00CF42FC">
      <w:pPr>
        <w:widowControl w:val="0"/>
        <w:autoSpaceDE w:val="0"/>
        <w:autoSpaceDN w:val="0"/>
        <w:adjustRightInd w:val="0"/>
        <w:jc w:val="both"/>
        <w:rPr>
          <w:rFonts w:ascii="Arial Narrow" w:hAnsi="Arial Narrow"/>
          <w:b/>
        </w:rPr>
      </w:pPr>
    </w:p>
    <w:p w:rsidR="00F6509E" w:rsidRPr="00B14961" w:rsidRDefault="00F6509E" w:rsidP="00DC2986">
      <w:pPr>
        <w:widowControl w:val="0"/>
        <w:autoSpaceDE w:val="0"/>
        <w:autoSpaceDN w:val="0"/>
        <w:adjustRightInd w:val="0"/>
        <w:jc w:val="both"/>
        <w:rPr>
          <w:rFonts w:ascii="Arial Narrow" w:hAnsi="Arial Narrow"/>
        </w:rPr>
      </w:pPr>
    </w:p>
    <w:p w:rsidR="00F6509E" w:rsidRPr="00B14961" w:rsidRDefault="00F6509E" w:rsidP="00B14961">
      <w:pPr>
        <w:widowControl w:val="0"/>
        <w:autoSpaceDE w:val="0"/>
        <w:autoSpaceDN w:val="0"/>
        <w:adjustRightInd w:val="0"/>
        <w:jc w:val="both"/>
        <w:rPr>
          <w:rFonts w:ascii="Arial Narrow" w:hAnsi="Arial Narrow"/>
        </w:rPr>
      </w:pPr>
      <w:r w:rsidRPr="00B14961">
        <w:rPr>
          <w:rFonts w:ascii="Arial Narrow" w:hAnsi="Arial Narrow"/>
        </w:rPr>
        <w:t xml:space="preserve">Se está estructurando un Contrato Plan que enmarcan proyectos  para la cadena láctea,  en al estructuración de Contrato plan está trabajando DNP, MADR, MCIT( PTP).  </w:t>
      </w:r>
    </w:p>
    <w:p w:rsidR="00B14961" w:rsidRDefault="00B14961" w:rsidP="00B14961">
      <w:pPr>
        <w:widowControl w:val="0"/>
        <w:autoSpaceDE w:val="0"/>
        <w:autoSpaceDN w:val="0"/>
        <w:adjustRightInd w:val="0"/>
        <w:jc w:val="both"/>
        <w:rPr>
          <w:rFonts w:ascii="Arial Narrow" w:hAnsi="Arial Narrow"/>
        </w:rPr>
      </w:pPr>
    </w:p>
    <w:p w:rsidR="00B14961" w:rsidRPr="00B14961" w:rsidRDefault="00B14961" w:rsidP="00B14961">
      <w:pPr>
        <w:pStyle w:val="Prrafodelista"/>
        <w:widowControl w:val="0"/>
        <w:numPr>
          <w:ilvl w:val="0"/>
          <w:numId w:val="4"/>
        </w:numPr>
        <w:autoSpaceDE w:val="0"/>
        <w:autoSpaceDN w:val="0"/>
        <w:adjustRightInd w:val="0"/>
        <w:jc w:val="both"/>
        <w:rPr>
          <w:rFonts w:ascii="Arial Narrow" w:hAnsi="Arial Narrow"/>
          <w:b/>
        </w:rPr>
      </w:pPr>
      <w:r w:rsidRPr="00B14961">
        <w:rPr>
          <w:rFonts w:ascii="Arial Narrow" w:hAnsi="Arial Narrow"/>
          <w:b/>
        </w:rPr>
        <w:t xml:space="preserve">Mesas de trabajo permanentes correspondientes MADR, MCIT, MHCP, DIAN a efecto de que se haga un seguimiento permanente y evaluación del documento Conpes. </w:t>
      </w:r>
    </w:p>
    <w:p w:rsidR="00B14961" w:rsidRDefault="00B14961" w:rsidP="00B14961">
      <w:pPr>
        <w:rPr>
          <w:rFonts w:ascii="Arial Narrow" w:hAnsi="Arial Narrow"/>
        </w:rPr>
      </w:pPr>
    </w:p>
    <w:p w:rsidR="00B14961" w:rsidRPr="00652BD4" w:rsidRDefault="00B14961" w:rsidP="00B14961">
      <w:pPr>
        <w:rPr>
          <w:rFonts w:ascii="Arial Narrow" w:eastAsia="Times New Roman" w:hAnsi="Arial Narrow" w:cs="Times New Roman"/>
          <w:lang w:eastAsia="es-CO"/>
        </w:rPr>
      </w:pPr>
      <w:r w:rsidRPr="00652BD4">
        <w:rPr>
          <w:rFonts w:ascii="Arial Narrow" w:hAnsi="Arial Narrow"/>
        </w:rPr>
        <w:t xml:space="preserve">Se estructuró </w:t>
      </w:r>
      <w:r>
        <w:rPr>
          <w:rFonts w:ascii="Arial Narrow" w:hAnsi="Arial Narrow"/>
        </w:rPr>
        <w:t>desde el  MCIT un</w:t>
      </w:r>
      <w:r w:rsidRPr="00652BD4">
        <w:rPr>
          <w:rFonts w:ascii="Arial Narrow" w:hAnsi="Arial Narrow"/>
        </w:rPr>
        <w:t xml:space="preserve"> proyecto de ley:</w:t>
      </w:r>
      <w:r w:rsidRPr="00652BD4">
        <w:rPr>
          <w:rFonts w:ascii="Arial Narrow" w:eastAsia="Times New Roman" w:hAnsi="Arial Narrow" w:cs="Times New Roman"/>
          <w:lang w:eastAsia="es-CO"/>
        </w:rPr>
        <w:t xml:space="preserve"> “</w:t>
      </w:r>
      <w:r w:rsidRPr="00186CF2">
        <w:rPr>
          <w:rFonts w:ascii="Arial Narrow" w:eastAsia="Times New Roman" w:hAnsi="Arial Narrow" w:cs="Times New Roman"/>
          <w:i/>
          <w:lang w:eastAsia="es-CO"/>
        </w:rPr>
        <w:t>Por medio del cual se establecen los Informes Anuales del Gobierno para evaluar el desarrollo de los sectores</w:t>
      </w:r>
      <w:r w:rsidRPr="00652BD4">
        <w:rPr>
          <w:rFonts w:ascii="Arial Narrow" w:eastAsia="Times New Roman" w:hAnsi="Arial Narrow" w:cs="Times New Roman"/>
          <w:lang w:eastAsia="es-CO"/>
        </w:rPr>
        <w:t xml:space="preserve"> </w:t>
      </w:r>
      <w:r w:rsidRPr="00186CF2">
        <w:rPr>
          <w:rFonts w:ascii="Arial Narrow" w:eastAsia="Times New Roman" w:hAnsi="Arial Narrow" w:cs="Times New Roman"/>
          <w:i/>
          <w:lang w:eastAsia="es-CO"/>
        </w:rPr>
        <w:t>lácteo y cárnico”</w:t>
      </w:r>
    </w:p>
    <w:p w:rsidR="005F12F2" w:rsidRDefault="005F12F2" w:rsidP="00B14961">
      <w:pPr>
        <w:rPr>
          <w:rFonts w:ascii="Arial Narrow" w:eastAsia="Times New Roman" w:hAnsi="Arial Narrow" w:cs="Times New Roman"/>
          <w:lang w:eastAsia="es-CO"/>
        </w:rPr>
      </w:pPr>
    </w:p>
    <w:p w:rsidR="00B14961" w:rsidRPr="00652BD4" w:rsidRDefault="00B14961" w:rsidP="00B14961">
      <w:pPr>
        <w:rPr>
          <w:rFonts w:ascii="Arial Narrow" w:eastAsia="Times New Roman" w:hAnsi="Arial Narrow" w:cs="Times New Roman"/>
          <w:lang w:eastAsia="es-CO"/>
        </w:rPr>
      </w:pPr>
      <w:r w:rsidRPr="00652BD4">
        <w:rPr>
          <w:rFonts w:ascii="Arial Narrow" w:eastAsia="Times New Roman" w:hAnsi="Arial Narrow" w:cs="Times New Roman"/>
          <w:lang w:eastAsia="es-CO"/>
        </w:rPr>
        <w:t>Con los siguientes artículos:</w:t>
      </w:r>
    </w:p>
    <w:p w:rsidR="00B14961" w:rsidRPr="00186CF2" w:rsidRDefault="00B14961" w:rsidP="00B14961">
      <w:pPr>
        <w:jc w:val="both"/>
        <w:rPr>
          <w:rFonts w:ascii="Arial Narrow" w:eastAsia="Times New Roman" w:hAnsi="Arial Narrow" w:cs="Times New Roman"/>
          <w:b/>
          <w:lang w:eastAsia="es-CO"/>
        </w:rPr>
      </w:pPr>
      <w:r w:rsidRPr="00652BD4">
        <w:rPr>
          <w:rFonts w:ascii="Arial Narrow" w:eastAsia="Times New Roman" w:hAnsi="Arial Narrow" w:cs="Times New Roman"/>
          <w:b/>
          <w:lang w:eastAsia="es-CO"/>
        </w:rPr>
        <w:t xml:space="preserve">Artículo 1o. </w:t>
      </w:r>
      <w:r w:rsidRPr="00652BD4">
        <w:rPr>
          <w:rFonts w:ascii="Arial Narrow" w:eastAsia="Times New Roman" w:hAnsi="Arial Narrow" w:cs="Times New Roman"/>
          <w:b/>
          <w:bCs/>
          <w:lang w:eastAsia="es-CO"/>
        </w:rPr>
        <w:t xml:space="preserve">Informes Anuales </w:t>
      </w:r>
      <w:r w:rsidRPr="00652BD4">
        <w:rPr>
          <w:rFonts w:ascii="Arial Narrow" w:eastAsia="Times New Roman" w:hAnsi="Arial Narrow" w:cs="Times New Roman"/>
          <w:b/>
          <w:lang w:eastAsia="es-CO"/>
        </w:rPr>
        <w:t>para evaluar el desarrollo de los Sectores Lácteo y Cárnico</w:t>
      </w:r>
    </w:p>
    <w:p w:rsidR="00B14961" w:rsidRPr="00652BD4" w:rsidRDefault="00B14961" w:rsidP="00B14961">
      <w:pPr>
        <w:jc w:val="both"/>
        <w:outlineLvl w:val="0"/>
        <w:rPr>
          <w:rFonts w:ascii="Arial Narrow" w:eastAsia="Times New Roman" w:hAnsi="Arial Narrow" w:cs="Times New Roman"/>
          <w:lang w:eastAsia="es-CO"/>
        </w:rPr>
      </w:pPr>
      <w:r w:rsidRPr="00652BD4">
        <w:rPr>
          <w:rFonts w:ascii="Arial Narrow" w:eastAsia="Times New Roman" w:hAnsi="Arial Narrow" w:cs="Times New Roman"/>
          <w:lang w:eastAsia="es-CO"/>
        </w:rPr>
        <w:t>El Gobierno Nacional proporcionará un informe escrito al Congreso a más tardar el 20 de julio del año 2013 y en forma anual hasta el 20 de julio del año 2028. Estos informes tratarán sobre:</w:t>
      </w:r>
    </w:p>
    <w:p w:rsidR="00B14961" w:rsidRPr="00652BD4" w:rsidRDefault="00B14961" w:rsidP="00B14961">
      <w:pPr>
        <w:pStyle w:val="Prrafodelista"/>
        <w:numPr>
          <w:ilvl w:val="0"/>
          <w:numId w:val="7"/>
        </w:numPr>
        <w:spacing w:after="200" w:line="276" w:lineRule="auto"/>
        <w:jc w:val="both"/>
        <w:outlineLvl w:val="0"/>
        <w:rPr>
          <w:rFonts w:ascii="Arial Narrow" w:eastAsia="Times New Roman" w:hAnsi="Arial Narrow" w:cs="Times New Roman"/>
          <w:lang w:eastAsia="es-CO"/>
        </w:rPr>
      </w:pPr>
      <w:r w:rsidRPr="00652BD4">
        <w:rPr>
          <w:rFonts w:ascii="Arial Narrow" w:eastAsia="Times New Roman" w:hAnsi="Arial Narrow" w:cs="Times New Roman"/>
          <w:lang w:eastAsia="es-CO"/>
        </w:rPr>
        <w:t xml:space="preserve">El comportamiento de los indicadores de productividad y competitividad de los sectores lácteo y cárnico para el año inmediatamente anterior; </w:t>
      </w:r>
    </w:p>
    <w:p w:rsidR="00B14961" w:rsidRPr="00652BD4" w:rsidRDefault="00B14961" w:rsidP="00B14961">
      <w:pPr>
        <w:pStyle w:val="Prrafodelista"/>
        <w:numPr>
          <w:ilvl w:val="0"/>
          <w:numId w:val="7"/>
        </w:numPr>
        <w:spacing w:after="200" w:line="276" w:lineRule="auto"/>
        <w:jc w:val="both"/>
        <w:outlineLvl w:val="0"/>
        <w:rPr>
          <w:rFonts w:ascii="Arial Narrow" w:eastAsia="Times New Roman" w:hAnsi="Arial Narrow" w:cs="Times New Roman"/>
          <w:lang w:eastAsia="es-CO"/>
        </w:rPr>
      </w:pPr>
      <w:r w:rsidRPr="00652BD4">
        <w:rPr>
          <w:rFonts w:ascii="Arial Narrow" w:eastAsia="Times New Roman" w:hAnsi="Arial Narrow" w:cs="Times New Roman"/>
          <w:lang w:eastAsia="es-CO"/>
        </w:rPr>
        <w:t xml:space="preserve">El efecto de los </w:t>
      </w:r>
      <w:r w:rsidRPr="00652BD4">
        <w:rPr>
          <w:rFonts w:ascii="Arial Narrow" w:hAnsi="Arial Narrow"/>
          <w:i/>
        </w:rPr>
        <w:t xml:space="preserve">TRATADOS COMERCIALES, </w:t>
      </w:r>
      <w:r w:rsidRPr="00652BD4">
        <w:rPr>
          <w:rFonts w:ascii="Arial Narrow" w:hAnsi="Arial Narrow"/>
        </w:rPr>
        <w:t>de los que sea parte Colombia en los sectores lácteo y cárnico y;</w:t>
      </w:r>
    </w:p>
    <w:p w:rsidR="00B14961" w:rsidRPr="00652BD4" w:rsidRDefault="00B14961" w:rsidP="00B14961">
      <w:pPr>
        <w:pStyle w:val="Prrafodelista"/>
        <w:numPr>
          <w:ilvl w:val="0"/>
          <w:numId w:val="7"/>
        </w:numPr>
        <w:spacing w:after="200" w:line="276" w:lineRule="auto"/>
        <w:jc w:val="both"/>
        <w:outlineLvl w:val="0"/>
        <w:rPr>
          <w:rFonts w:ascii="Arial Narrow" w:eastAsia="Times New Roman" w:hAnsi="Arial Narrow" w:cs="Times New Roman"/>
          <w:lang w:eastAsia="es-CO"/>
        </w:rPr>
      </w:pPr>
      <w:r w:rsidRPr="00652BD4">
        <w:rPr>
          <w:rFonts w:ascii="Arial Narrow" w:eastAsia="Times New Roman" w:hAnsi="Arial Narrow" w:cs="Times New Roman"/>
          <w:lang w:eastAsia="es-CO"/>
        </w:rPr>
        <w:t>Las medidas adoptadas por el Gobierno para:</w:t>
      </w:r>
    </w:p>
    <w:p w:rsidR="00B14961" w:rsidRPr="00652BD4" w:rsidRDefault="00B14961" w:rsidP="00B14961">
      <w:pPr>
        <w:pStyle w:val="Prrafodelista"/>
        <w:numPr>
          <w:ilvl w:val="1"/>
          <w:numId w:val="7"/>
        </w:numPr>
        <w:spacing w:after="200" w:line="276" w:lineRule="auto"/>
        <w:jc w:val="both"/>
        <w:outlineLvl w:val="0"/>
        <w:rPr>
          <w:rFonts w:ascii="Arial Narrow" w:eastAsia="Times New Roman" w:hAnsi="Arial Narrow" w:cs="Times New Roman"/>
          <w:lang w:eastAsia="es-CO"/>
        </w:rPr>
      </w:pPr>
      <w:r w:rsidRPr="00652BD4">
        <w:rPr>
          <w:rFonts w:ascii="Arial Narrow" w:eastAsia="Times New Roman" w:hAnsi="Arial Narrow" w:cs="Times New Roman"/>
          <w:lang w:eastAsia="es-CO"/>
        </w:rPr>
        <w:t xml:space="preserve">Atenuar los posibles efectos negativos de los tratados comerciales en los Sectores Lácteo y Cárnico, y; </w:t>
      </w:r>
    </w:p>
    <w:p w:rsidR="00B14961" w:rsidRPr="00186CF2" w:rsidRDefault="00B14961" w:rsidP="00B14961">
      <w:pPr>
        <w:pStyle w:val="Prrafodelista"/>
        <w:numPr>
          <w:ilvl w:val="1"/>
          <w:numId w:val="7"/>
        </w:numPr>
        <w:spacing w:after="200" w:line="276" w:lineRule="auto"/>
        <w:jc w:val="both"/>
        <w:outlineLvl w:val="0"/>
        <w:rPr>
          <w:rFonts w:ascii="Arial Narrow" w:eastAsia="Times New Roman" w:hAnsi="Arial Narrow" w:cs="Times New Roman"/>
          <w:lang w:eastAsia="es-CO"/>
        </w:rPr>
      </w:pPr>
      <w:r w:rsidRPr="00652BD4">
        <w:rPr>
          <w:rFonts w:ascii="Arial Narrow" w:eastAsia="Times New Roman" w:hAnsi="Arial Narrow" w:cs="Times New Roman"/>
          <w:lang w:eastAsia="es-CO"/>
        </w:rPr>
        <w:t xml:space="preserve">Lograr el efectivo aprovechamiento de estos tratados comerciales por los sectores antes enunciados.  </w:t>
      </w:r>
    </w:p>
    <w:p w:rsidR="00B14961" w:rsidRPr="00652BD4" w:rsidRDefault="00B14961" w:rsidP="00B14961">
      <w:pPr>
        <w:spacing w:after="150"/>
        <w:jc w:val="both"/>
        <w:rPr>
          <w:rFonts w:ascii="Arial Narrow" w:eastAsia="Times New Roman" w:hAnsi="Arial Narrow" w:cs="Times New Roman"/>
          <w:b/>
          <w:lang w:eastAsia="es-CO"/>
        </w:rPr>
      </w:pPr>
      <w:r w:rsidRPr="00652BD4">
        <w:rPr>
          <w:rFonts w:ascii="Arial Narrow" w:eastAsia="Times New Roman" w:hAnsi="Arial Narrow" w:cs="Times New Roman"/>
          <w:b/>
          <w:lang w:eastAsia="es-CO"/>
        </w:rPr>
        <w:t>Artículo 2o. Preparación, Presentación y Publicidad del Informe</w:t>
      </w:r>
    </w:p>
    <w:p w:rsidR="00B14961" w:rsidRPr="00652BD4" w:rsidRDefault="00B14961" w:rsidP="00B14961">
      <w:pPr>
        <w:spacing w:after="150"/>
        <w:jc w:val="both"/>
        <w:rPr>
          <w:rFonts w:ascii="Arial Narrow" w:eastAsia="Times New Roman" w:hAnsi="Arial Narrow" w:cs="Times New Roman"/>
          <w:lang w:eastAsia="es-CO"/>
        </w:rPr>
      </w:pPr>
      <w:r w:rsidRPr="00652BD4">
        <w:rPr>
          <w:rFonts w:ascii="Arial Narrow" w:eastAsia="Times New Roman" w:hAnsi="Arial Narrow" w:cs="Times New Roman"/>
          <w:lang w:eastAsia="es-CO"/>
        </w:rPr>
        <w:t>Durante la preparación del informe el Gobierno hará consultas a los sectores lácteo y cárnico a nivel regional.</w:t>
      </w:r>
    </w:p>
    <w:p w:rsidR="00B14961" w:rsidRPr="00652BD4" w:rsidRDefault="00B14961" w:rsidP="00B14961">
      <w:pPr>
        <w:spacing w:after="150"/>
        <w:jc w:val="both"/>
        <w:rPr>
          <w:rFonts w:ascii="Arial Narrow" w:eastAsia="Times New Roman" w:hAnsi="Arial Narrow" w:cs="Times New Roman"/>
          <w:lang w:eastAsia="es-CO"/>
        </w:rPr>
      </w:pPr>
      <w:r w:rsidRPr="00652BD4">
        <w:rPr>
          <w:rFonts w:ascii="Arial Narrow" w:eastAsia="Times New Roman" w:hAnsi="Arial Narrow" w:cs="Times New Roman"/>
          <w:lang w:eastAsia="es-CO"/>
        </w:rPr>
        <w:t>El Gobierno sustentará verbalmente su informe ante las Comisiones Segundas y Quintas Constitucionales Permanentes.</w:t>
      </w:r>
      <w:r>
        <w:rPr>
          <w:rFonts w:ascii="Arial Narrow" w:eastAsia="Times New Roman" w:hAnsi="Arial Narrow" w:cs="Times New Roman"/>
          <w:lang w:eastAsia="es-CO"/>
        </w:rPr>
        <w:t xml:space="preserve"> </w:t>
      </w:r>
      <w:r w:rsidRPr="00652BD4">
        <w:rPr>
          <w:rFonts w:ascii="Arial Narrow" w:eastAsia="Times New Roman" w:hAnsi="Arial Narrow" w:cs="Times New Roman"/>
          <w:lang w:eastAsia="es-CO"/>
        </w:rPr>
        <w:t>El informe se hará público en el mes siguiente a su sustentación ante el Congreso.</w:t>
      </w:r>
    </w:p>
    <w:p w:rsidR="001B30EA" w:rsidRPr="001B30EA" w:rsidRDefault="001B30EA" w:rsidP="001B30EA">
      <w:pPr>
        <w:pStyle w:val="Prrafodelista"/>
        <w:widowControl w:val="0"/>
        <w:numPr>
          <w:ilvl w:val="0"/>
          <w:numId w:val="4"/>
        </w:numPr>
        <w:autoSpaceDE w:val="0"/>
        <w:autoSpaceDN w:val="0"/>
        <w:adjustRightInd w:val="0"/>
        <w:jc w:val="both"/>
        <w:rPr>
          <w:rFonts w:ascii="Arial Narrow" w:hAnsi="Arial Narrow"/>
          <w:b/>
        </w:rPr>
      </w:pPr>
      <w:r>
        <w:rPr>
          <w:rFonts w:ascii="Arial Narrow" w:hAnsi="Arial Narrow"/>
          <w:b/>
        </w:rPr>
        <w:t>Dos (2)</w:t>
      </w:r>
      <w:r w:rsidRPr="001B30EA">
        <w:rPr>
          <w:rFonts w:ascii="Arial Narrow" w:hAnsi="Arial Narrow"/>
          <w:b/>
        </w:rPr>
        <w:t xml:space="preserve"> talleres de evaluación del documento Conpes. </w:t>
      </w:r>
    </w:p>
    <w:p w:rsidR="00B14961" w:rsidRDefault="00B14961" w:rsidP="00B14961">
      <w:pPr>
        <w:widowControl w:val="0"/>
        <w:autoSpaceDE w:val="0"/>
        <w:autoSpaceDN w:val="0"/>
        <w:adjustRightInd w:val="0"/>
        <w:jc w:val="both"/>
        <w:rPr>
          <w:rFonts w:ascii="Arial Narrow" w:hAnsi="Arial Narrow"/>
        </w:rPr>
      </w:pPr>
    </w:p>
    <w:p w:rsidR="008E4C44" w:rsidRDefault="001B30EA" w:rsidP="00B14961">
      <w:pPr>
        <w:widowControl w:val="0"/>
        <w:autoSpaceDE w:val="0"/>
        <w:autoSpaceDN w:val="0"/>
        <w:adjustRightInd w:val="0"/>
        <w:jc w:val="both"/>
        <w:rPr>
          <w:rFonts w:ascii="Arial Narrow" w:hAnsi="Arial Narrow"/>
        </w:rPr>
      </w:pPr>
      <w:r>
        <w:rPr>
          <w:rFonts w:ascii="Arial Narrow" w:hAnsi="Arial Narrow"/>
        </w:rPr>
        <w:t xml:space="preserve">El </w:t>
      </w:r>
      <w:r w:rsidR="00560864">
        <w:rPr>
          <w:rFonts w:ascii="Arial Narrow" w:hAnsi="Arial Narrow"/>
        </w:rPr>
        <w:t xml:space="preserve">CNL, tiene como actividades el </w:t>
      </w:r>
      <w:r w:rsidR="008A442B">
        <w:rPr>
          <w:rFonts w:ascii="Arial Narrow" w:hAnsi="Arial Narrow"/>
        </w:rPr>
        <w:t>seguimiento del C</w:t>
      </w:r>
      <w:r w:rsidR="00560864">
        <w:rPr>
          <w:rFonts w:ascii="Arial Narrow" w:hAnsi="Arial Narrow"/>
        </w:rPr>
        <w:t>onpes, es importante reconocer la institucionalidad vigente que haga seguimiento a la</w:t>
      </w:r>
      <w:r w:rsidR="008A442B">
        <w:rPr>
          <w:rFonts w:ascii="Arial Narrow" w:hAnsi="Arial Narrow"/>
        </w:rPr>
        <w:t>s recomendaciones</w:t>
      </w:r>
      <w:r w:rsidR="00560864">
        <w:rPr>
          <w:rFonts w:ascii="Arial Narrow" w:hAnsi="Arial Narrow"/>
        </w:rPr>
        <w:t xml:space="preserve"> del </w:t>
      </w:r>
      <w:r w:rsidR="008A442B">
        <w:rPr>
          <w:rFonts w:ascii="Arial Narrow" w:hAnsi="Arial Narrow"/>
        </w:rPr>
        <w:t>documento</w:t>
      </w:r>
      <w:r w:rsidR="008E4C44">
        <w:rPr>
          <w:rFonts w:ascii="Arial Narrow" w:hAnsi="Arial Narrow"/>
        </w:rPr>
        <w:t>.</w:t>
      </w:r>
    </w:p>
    <w:p w:rsidR="001B30EA" w:rsidRDefault="00560864" w:rsidP="00B14961">
      <w:pPr>
        <w:widowControl w:val="0"/>
        <w:autoSpaceDE w:val="0"/>
        <w:autoSpaceDN w:val="0"/>
        <w:adjustRightInd w:val="0"/>
        <w:jc w:val="both"/>
        <w:rPr>
          <w:rFonts w:ascii="Arial Narrow" w:hAnsi="Arial Narrow"/>
        </w:rPr>
      </w:pPr>
      <w:r>
        <w:rPr>
          <w:rFonts w:ascii="Arial Narrow" w:hAnsi="Arial Narrow"/>
        </w:rPr>
        <w:t xml:space="preserve"> </w:t>
      </w:r>
    </w:p>
    <w:p w:rsidR="00242F48" w:rsidRDefault="00242F48" w:rsidP="00B14961">
      <w:pPr>
        <w:widowControl w:val="0"/>
        <w:autoSpaceDE w:val="0"/>
        <w:autoSpaceDN w:val="0"/>
        <w:adjustRightInd w:val="0"/>
        <w:jc w:val="both"/>
        <w:rPr>
          <w:rFonts w:ascii="Arial Narrow" w:hAnsi="Arial Narrow"/>
        </w:rPr>
      </w:pPr>
    </w:p>
    <w:p w:rsidR="00D2167C" w:rsidRPr="00D2167C" w:rsidRDefault="00242F48" w:rsidP="00D2167C">
      <w:pPr>
        <w:pStyle w:val="Prrafodelista"/>
        <w:widowControl w:val="0"/>
        <w:numPr>
          <w:ilvl w:val="0"/>
          <w:numId w:val="4"/>
        </w:numPr>
        <w:autoSpaceDE w:val="0"/>
        <w:autoSpaceDN w:val="0"/>
        <w:adjustRightInd w:val="0"/>
        <w:jc w:val="both"/>
        <w:rPr>
          <w:rFonts w:ascii="Arial Narrow" w:hAnsi="Arial Narrow"/>
          <w:b/>
        </w:rPr>
      </w:pPr>
      <w:r w:rsidRPr="00D2167C">
        <w:rPr>
          <w:rFonts w:ascii="Arial Narrow" w:hAnsi="Arial Narrow"/>
          <w:b/>
        </w:rPr>
        <w:t>Recurso</w:t>
      </w:r>
      <w:r w:rsidR="007765DF">
        <w:rPr>
          <w:rFonts w:ascii="Arial Narrow" w:hAnsi="Arial Narrow"/>
          <w:b/>
        </w:rPr>
        <w:t>s</w:t>
      </w:r>
      <w:r w:rsidRPr="00D2167C">
        <w:rPr>
          <w:rFonts w:ascii="Arial Narrow" w:hAnsi="Arial Narrow"/>
          <w:b/>
        </w:rPr>
        <w:t xml:space="preserve"> Conpes 3675 para el año  2013</w:t>
      </w:r>
    </w:p>
    <w:p w:rsidR="00D2167C" w:rsidRPr="00D2167C" w:rsidRDefault="00D2167C" w:rsidP="00D2167C">
      <w:pPr>
        <w:widowControl w:val="0"/>
        <w:autoSpaceDE w:val="0"/>
        <w:autoSpaceDN w:val="0"/>
        <w:adjustRightInd w:val="0"/>
        <w:jc w:val="both"/>
        <w:rPr>
          <w:rFonts w:ascii="Arial Narrow" w:hAnsi="Arial Narrow"/>
        </w:rPr>
      </w:pPr>
      <w:r w:rsidRPr="00D2167C">
        <w:rPr>
          <w:rFonts w:ascii="Arial Narrow" w:hAnsi="Arial Narrow"/>
        </w:rPr>
        <w:t>Utilización Recursos por parte del MADR para 2013</w:t>
      </w:r>
      <w:r>
        <w:rPr>
          <w:rFonts w:ascii="Arial Narrow" w:hAnsi="Arial Narrow"/>
        </w:rPr>
        <w:t xml:space="preserve">: </w:t>
      </w:r>
      <w:r w:rsidRPr="00D2167C">
        <w:rPr>
          <w:rFonts w:ascii="Arial Narrow" w:hAnsi="Arial Narrow"/>
        </w:rPr>
        <w:t>El MADR explica que destinará 35.000 millones de pesos al Conpes para el año 2013, en el siguiente cuadro muestra los rubros a  los que se destinarán estos recursos.</w:t>
      </w:r>
    </w:p>
    <w:p w:rsidR="00242F48" w:rsidRPr="00D2167C" w:rsidRDefault="00D2167C" w:rsidP="00D2167C">
      <w:pPr>
        <w:widowControl w:val="0"/>
        <w:autoSpaceDE w:val="0"/>
        <w:autoSpaceDN w:val="0"/>
        <w:adjustRightInd w:val="0"/>
        <w:jc w:val="center"/>
        <w:rPr>
          <w:rFonts w:ascii="Arial Narrow" w:hAnsi="Arial Narrow"/>
          <w:b/>
        </w:rPr>
      </w:pPr>
      <w:r>
        <w:rPr>
          <w:noProof/>
          <w:lang w:val="es-CO" w:eastAsia="es-CO"/>
        </w:rPr>
        <w:drawing>
          <wp:inline distT="0" distB="0" distL="0" distR="0">
            <wp:extent cx="5191125" cy="1665903"/>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191125" cy="1665903"/>
                    </a:xfrm>
                    <a:prstGeom prst="rect">
                      <a:avLst/>
                    </a:prstGeom>
                    <a:noFill/>
                    <a:ln w="9525">
                      <a:noFill/>
                      <a:miter lim="800000"/>
                      <a:headEnd/>
                      <a:tailEnd/>
                    </a:ln>
                  </pic:spPr>
                </pic:pic>
              </a:graphicData>
            </a:graphic>
          </wp:inline>
        </w:drawing>
      </w:r>
    </w:p>
    <w:sectPr w:rsidR="00242F48" w:rsidRPr="00D2167C" w:rsidSect="00765A8F">
      <w:footerReference w:type="default" r:id="rId9"/>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11B8" w:rsidRDefault="00F211B8" w:rsidP="007D33FD">
      <w:r>
        <w:separator/>
      </w:r>
    </w:p>
  </w:endnote>
  <w:endnote w:type="continuationSeparator" w:id="0">
    <w:p w:rsidR="00F211B8" w:rsidRDefault="00F211B8" w:rsidP="007D33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5E1" w:rsidRDefault="00CE65E1">
    <w:pPr>
      <w:pStyle w:val="Piedepgina"/>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11B8" w:rsidRDefault="00F211B8" w:rsidP="007D33FD">
      <w:r>
        <w:separator/>
      </w:r>
    </w:p>
  </w:footnote>
  <w:footnote w:type="continuationSeparator" w:id="0">
    <w:p w:rsidR="00F211B8" w:rsidRDefault="00F211B8" w:rsidP="007D33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55694"/>
    <w:multiLevelType w:val="hybridMultilevel"/>
    <w:tmpl w:val="49661DDE"/>
    <w:lvl w:ilvl="0" w:tplc="240A0001">
      <w:start w:val="1"/>
      <w:numFmt w:val="bullet"/>
      <w:lvlText w:val=""/>
      <w:lvlJc w:val="left"/>
      <w:pPr>
        <w:ind w:left="1125" w:hanging="360"/>
      </w:pPr>
      <w:rPr>
        <w:rFonts w:ascii="Symbol" w:hAnsi="Symbol" w:hint="default"/>
      </w:rPr>
    </w:lvl>
    <w:lvl w:ilvl="1" w:tplc="240A0003" w:tentative="1">
      <w:start w:val="1"/>
      <w:numFmt w:val="bullet"/>
      <w:lvlText w:val="o"/>
      <w:lvlJc w:val="left"/>
      <w:pPr>
        <w:ind w:left="1845" w:hanging="360"/>
      </w:pPr>
      <w:rPr>
        <w:rFonts w:ascii="Courier New" w:hAnsi="Courier New" w:cs="Courier New" w:hint="default"/>
      </w:rPr>
    </w:lvl>
    <w:lvl w:ilvl="2" w:tplc="240A0005" w:tentative="1">
      <w:start w:val="1"/>
      <w:numFmt w:val="bullet"/>
      <w:lvlText w:val=""/>
      <w:lvlJc w:val="left"/>
      <w:pPr>
        <w:ind w:left="2565" w:hanging="360"/>
      </w:pPr>
      <w:rPr>
        <w:rFonts w:ascii="Wingdings" w:hAnsi="Wingdings" w:hint="default"/>
      </w:rPr>
    </w:lvl>
    <w:lvl w:ilvl="3" w:tplc="240A0001" w:tentative="1">
      <w:start w:val="1"/>
      <w:numFmt w:val="bullet"/>
      <w:lvlText w:val=""/>
      <w:lvlJc w:val="left"/>
      <w:pPr>
        <w:ind w:left="3285" w:hanging="360"/>
      </w:pPr>
      <w:rPr>
        <w:rFonts w:ascii="Symbol" w:hAnsi="Symbol" w:hint="default"/>
      </w:rPr>
    </w:lvl>
    <w:lvl w:ilvl="4" w:tplc="240A0003" w:tentative="1">
      <w:start w:val="1"/>
      <w:numFmt w:val="bullet"/>
      <w:lvlText w:val="o"/>
      <w:lvlJc w:val="left"/>
      <w:pPr>
        <w:ind w:left="4005" w:hanging="360"/>
      </w:pPr>
      <w:rPr>
        <w:rFonts w:ascii="Courier New" w:hAnsi="Courier New" w:cs="Courier New" w:hint="default"/>
      </w:rPr>
    </w:lvl>
    <w:lvl w:ilvl="5" w:tplc="240A0005" w:tentative="1">
      <w:start w:val="1"/>
      <w:numFmt w:val="bullet"/>
      <w:lvlText w:val=""/>
      <w:lvlJc w:val="left"/>
      <w:pPr>
        <w:ind w:left="4725" w:hanging="360"/>
      </w:pPr>
      <w:rPr>
        <w:rFonts w:ascii="Wingdings" w:hAnsi="Wingdings" w:hint="default"/>
      </w:rPr>
    </w:lvl>
    <w:lvl w:ilvl="6" w:tplc="240A0001" w:tentative="1">
      <w:start w:val="1"/>
      <w:numFmt w:val="bullet"/>
      <w:lvlText w:val=""/>
      <w:lvlJc w:val="left"/>
      <w:pPr>
        <w:ind w:left="5445" w:hanging="360"/>
      </w:pPr>
      <w:rPr>
        <w:rFonts w:ascii="Symbol" w:hAnsi="Symbol" w:hint="default"/>
      </w:rPr>
    </w:lvl>
    <w:lvl w:ilvl="7" w:tplc="240A0003" w:tentative="1">
      <w:start w:val="1"/>
      <w:numFmt w:val="bullet"/>
      <w:lvlText w:val="o"/>
      <w:lvlJc w:val="left"/>
      <w:pPr>
        <w:ind w:left="6165" w:hanging="360"/>
      </w:pPr>
      <w:rPr>
        <w:rFonts w:ascii="Courier New" w:hAnsi="Courier New" w:cs="Courier New" w:hint="default"/>
      </w:rPr>
    </w:lvl>
    <w:lvl w:ilvl="8" w:tplc="240A0005" w:tentative="1">
      <w:start w:val="1"/>
      <w:numFmt w:val="bullet"/>
      <w:lvlText w:val=""/>
      <w:lvlJc w:val="left"/>
      <w:pPr>
        <w:ind w:left="6885" w:hanging="360"/>
      </w:pPr>
      <w:rPr>
        <w:rFonts w:ascii="Wingdings" w:hAnsi="Wingdings" w:hint="default"/>
      </w:rPr>
    </w:lvl>
  </w:abstractNum>
  <w:abstractNum w:abstractNumId="1">
    <w:nsid w:val="1AEA2B3D"/>
    <w:multiLevelType w:val="hybridMultilevel"/>
    <w:tmpl w:val="188ABB7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29170544"/>
    <w:multiLevelType w:val="hybridMultilevel"/>
    <w:tmpl w:val="81CACC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533177F"/>
    <w:multiLevelType w:val="hybridMultilevel"/>
    <w:tmpl w:val="21F4D53A"/>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nsid w:val="3C541D10"/>
    <w:multiLevelType w:val="hybridMultilevel"/>
    <w:tmpl w:val="6ACA29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56F41E9B"/>
    <w:multiLevelType w:val="hybridMultilevel"/>
    <w:tmpl w:val="4B346EEA"/>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6">
    <w:nsid w:val="594F0630"/>
    <w:multiLevelType w:val="hybridMultilevel"/>
    <w:tmpl w:val="E41A51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9746DC8"/>
    <w:multiLevelType w:val="hybridMultilevel"/>
    <w:tmpl w:val="1CD20CC2"/>
    <w:lvl w:ilvl="0" w:tplc="240A0001">
      <w:start w:val="1"/>
      <w:numFmt w:val="bullet"/>
      <w:lvlText w:val=""/>
      <w:lvlJc w:val="left"/>
      <w:pPr>
        <w:ind w:left="765" w:hanging="360"/>
      </w:pPr>
      <w:rPr>
        <w:rFonts w:ascii="Symbol" w:hAnsi="Symbol"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8">
    <w:nsid w:val="6B9E6763"/>
    <w:multiLevelType w:val="hybridMultilevel"/>
    <w:tmpl w:val="29FAC846"/>
    <w:lvl w:ilvl="0" w:tplc="A820579E">
      <w:start w:val="1"/>
      <w:numFmt w:val="bullet"/>
      <w:lvlText w:val="•"/>
      <w:lvlJc w:val="left"/>
      <w:pPr>
        <w:tabs>
          <w:tab w:val="num" w:pos="720"/>
        </w:tabs>
        <w:ind w:left="720" w:hanging="360"/>
      </w:pPr>
      <w:rPr>
        <w:rFonts w:ascii="Arial" w:hAnsi="Arial" w:hint="default"/>
      </w:rPr>
    </w:lvl>
    <w:lvl w:ilvl="1" w:tplc="DAC079BE" w:tentative="1">
      <w:start w:val="1"/>
      <w:numFmt w:val="bullet"/>
      <w:lvlText w:val="•"/>
      <w:lvlJc w:val="left"/>
      <w:pPr>
        <w:tabs>
          <w:tab w:val="num" w:pos="1440"/>
        </w:tabs>
        <w:ind w:left="1440" w:hanging="360"/>
      </w:pPr>
      <w:rPr>
        <w:rFonts w:ascii="Arial" w:hAnsi="Arial" w:hint="default"/>
      </w:rPr>
    </w:lvl>
    <w:lvl w:ilvl="2" w:tplc="F8BAB528" w:tentative="1">
      <w:start w:val="1"/>
      <w:numFmt w:val="bullet"/>
      <w:lvlText w:val="•"/>
      <w:lvlJc w:val="left"/>
      <w:pPr>
        <w:tabs>
          <w:tab w:val="num" w:pos="2160"/>
        </w:tabs>
        <w:ind w:left="2160" w:hanging="360"/>
      </w:pPr>
      <w:rPr>
        <w:rFonts w:ascii="Arial" w:hAnsi="Arial" w:hint="default"/>
      </w:rPr>
    </w:lvl>
    <w:lvl w:ilvl="3" w:tplc="566E0AEC" w:tentative="1">
      <w:start w:val="1"/>
      <w:numFmt w:val="bullet"/>
      <w:lvlText w:val="•"/>
      <w:lvlJc w:val="left"/>
      <w:pPr>
        <w:tabs>
          <w:tab w:val="num" w:pos="2880"/>
        </w:tabs>
        <w:ind w:left="2880" w:hanging="360"/>
      </w:pPr>
      <w:rPr>
        <w:rFonts w:ascii="Arial" w:hAnsi="Arial" w:hint="default"/>
      </w:rPr>
    </w:lvl>
    <w:lvl w:ilvl="4" w:tplc="7CECD2FC" w:tentative="1">
      <w:start w:val="1"/>
      <w:numFmt w:val="bullet"/>
      <w:lvlText w:val="•"/>
      <w:lvlJc w:val="left"/>
      <w:pPr>
        <w:tabs>
          <w:tab w:val="num" w:pos="3600"/>
        </w:tabs>
        <w:ind w:left="3600" w:hanging="360"/>
      </w:pPr>
      <w:rPr>
        <w:rFonts w:ascii="Arial" w:hAnsi="Arial" w:hint="default"/>
      </w:rPr>
    </w:lvl>
    <w:lvl w:ilvl="5" w:tplc="AD926444" w:tentative="1">
      <w:start w:val="1"/>
      <w:numFmt w:val="bullet"/>
      <w:lvlText w:val="•"/>
      <w:lvlJc w:val="left"/>
      <w:pPr>
        <w:tabs>
          <w:tab w:val="num" w:pos="4320"/>
        </w:tabs>
        <w:ind w:left="4320" w:hanging="360"/>
      </w:pPr>
      <w:rPr>
        <w:rFonts w:ascii="Arial" w:hAnsi="Arial" w:hint="default"/>
      </w:rPr>
    </w:lvl>
    <w:lvl w:ilvl="6" w:tplc="DDC8FE82" w:tentative="1">
      <w:start w:val="1"/>
      <w:numFmt w:val="bullet"/>
      <w:lvlText w:val="•"/>
      <w:lvlJc w:val="left"/>
      <w:pPr>
        <w:tabs>
          <w:tab w:val="num" w:pos="5040"/>
        </w:tabs>
        <w:ind w:left="5040" w:hanging="360"/>
      </w:pPr>
      <w:rPr>
        <w:rFonts w:ascii="Arial" w:hAnsi="Arial" w:hint="default"/>
      </w:rPr>
    </w:lvl>
    <w:lvl w:ilvl="7" w:tplc="6E46EA56" w:tentative="1">
      <w:start w:val="1"/>
      <w:numFmt w:val="bullet"/>
      <w:lvlText w:val="•"/>
      <w:lvlJc w:val="left"/>
      <w:pPr>
        <w:tabs>
          <w:tab w:val="num" w:pos="5760"/>
        </w:tabs>
        <w:ind w:left="5760" w:hanging="360"/>
      </w:pPr>
      <w:rPr>
        <w:rFonts w:ascii="Arial" w:hAnsi="Arial" w:hint="default"/>
      </w:rPr>
    </w:lvl>
    <w:lvl w:ilvl="8" w:tplc="AB4E3E74" w:tentative="1">
      <w:start w:val="1"/>
      <w:numFmt w:val="bullet"/>
      <w:lvlText w:val="•"/>
      <w:lvlJc w:val="left"/>
      <w:pPr>
        <w:tabs>
          <w:tab w:val="num" w:pos="6480"/>
        </w:tabs>
        <w:ind w:left="6480" w:hanging="360"/>
      </w:pPr>
      <w:rPr>
        <w:rFonts w:ascii="Arial" w:hAnsi="Arial" w:hint="default"/>
      </w:rPr>
    </w:lvl>
  </w:abstractNum>
  <w:abstractNum w:abstractNumId="9">
    <w:nsid w:val="77BF1AD0"/>
    <w:multiLevelType w:val="hybridMultilevel"/>
    <w:tmpl w:val="AF7A8F3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nsid w:val="7FE82F04"/>
    <w:multiLevelType w:val="hybridMultilevel"/>
    <w:tmpl w:val="36FCDAB8"/>
    <w:lvl w:ilvl="0" w:tplc="83781508">
      <w:start w:val="1"/>
      <w:numFmt w:val="decimal"/>
      <w:lvlText w:val="%1."/>
      <w:lvlJc w:val="left"/>
      <w:pPr>
        <w:ind w:left="1440" w:hanging="360"/>
      </w:pPr>
      <w:rPr>
        <w:rFonts w:hint="default"/>
      </w:rPr>
    </w:lvl>
    <w:lvl w:ilvl="1" w:tplc="240A0019">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num w:numId="1">
    <w:abstractNumId w:val="2"/>
  </w:num>
  <w:num w:numId="2">
    <w:abstractNumId w:val="6"/>
  </w:num>
  <w:num w:numId="3">
    <w:abstractNumId w:val="5"/>
  </w:num>
  <w:num w:numId="4">
    <w:abstractNumId w:val="3"/>
  </w:num>
  <w:num w:numId="5">
    <w:abstractNumId w:val="9"/>
  </w:num>
  <w:num w:numId="6">
    <w:abstractNumId w:val="1"/>
  </w:num>
  <w:num w:numId="7">
    <w:abstractNumId w:val="10"/>
  </w:num>
  <w:num w:numId="8">
    <w:abstractNumId w:val="0"/>
  </w:num>
  <w:num w:numId="9">
    <w:abstractNumId w:val="4"/>
  </w:num>
  <w:num w:numId="10">
    <w:abstractNumId w:val="7"/>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footnotePr>
    <w:footnote w:id="-1"/>
    <w:footnote w:id="0"/>
  </w:footnotePr>
  <w:endnotePr>
    <w:endnote w:id="-1"/>
    <w:endnote w:id="0"/>
  </w:endnotePr>
  <w:compat>
    <w:useFELayout/>
  </w:compat>
  <w:rsids>
    <w:rsidRoot w:val="00F57861"/>
    <w:rsid w:val="00003C37"/>
    <w:rsid w:val="00011680"/>
    <w:rsid w:val="00036746"/>
    <w:rsid w:val="00052FB4"/>
    <w:rsid w:val="000705D5"/>
    <w:rsid w:val="00080A43"/>
    <w:rsid w:val="00084C79"/>
    <w:rsid w:val="00087EFD"/>
    <w:rsid w:val="00097A4E"/>
    <w:rsid w:val="000B18FD"/>
    <w:rsid w:val="000B4917"/>
    <w:rsid w:val="000B5F9C"/>
    <w:rsid w:val="000B6229"/>
    <w:rsid w:val="000D33F3"/>
    <w:rsid w:val="000F27AB"/>
    <w:rsid w:val="000F53EC"/>
    <w:rsid w:val="000F7533"/>
    <w:rsid w:val="00102179"/>
    <w:rsid w:val="001108C1"/>
    <w:rsid w:val="0012388F"/>
    <w:rsid w:val="00141DD0"/>
    <w:rsid w:val="001550A2"/>
    <w:rsid w:val="001564D0"/>
    <w:rsid w:val="00162FE3"/>
    <w:rsid w:val="0016464B"/>
    <w:rsid w:val="00176056"/>
    <w:rsid w:val="00181FB6"/>
    <w:rsid w:val="00187E9D"/>
    <w:rsid w:val="001A40E6"/>
    <w:rsid w:val="001B30EA"/>
    <w:rsid w:val="001C5070"/>
    <w:rsid w:val="001C6DBF"/>
    <w:rsid w:val="001D315D"/>
    <w:rsid w:val="001E750D"/>
    <w:rsid w:val="001F3CAD"/>
    <w:rsid w:val="00207050"/>
    <w:rsid w:val="00223009"/>
    <w:rsid w:val="00240AF3"/>
    <w:rsid w:val="00241E0C"/>
    <w:rsid w:val="00242F48"/>
    <w:rsid w:val="0026229E"/>
    <w:rsid w:val="00292762"/>
    <w:rsid w:val="0029517D"/>
    <w:rsid w:val="002A042C"/>
    <w:rsid w:val="002B6126"/>
    <w:rsid w:val="002C6A29"/>
    <w:rsid w:val="00302A69"/>
    <w:rsid w:val="00312DF4"/>
    <w:rsid w:val="003159BA"/>
    <w:rsid w:val="00315A70"/>
    <w:rsid w:val="00325A4F"/>
    <w:rsid w:val="003266F5"/>
    <w:rsid w:val="003412E6"/>
    <w:rsid w:val="00377C57"/>
    <w:rsid w:val="003815C4"/>
    <w:rsid w:val="00391E2E"/>
    <w:rsid w:val="003C1460"/>
    <w:rsid w:val="003C223D"/>
    <w:rsid w:val="003C6CD7"/>
    <w:rsid w:val="003E4D2E"/>
    <w:rsid w:val="003F6E77"/>
    <w:rsid w:val="00433CE1"/>
    <w:rsid w:val="00443E91"/>
    <w:rsid w:val="00446458"/>
    <w:rsid w:val="0047055A"/>
    <w:rsid w:val="00491E28"/>
    <w:rsid w:val="00493DF7"/>
    <w:rsid w:val="004A2A10"/>
    <w:rsid w:val="004E4C75"/>
    <w:rsid w:val="004F0147"/>
    <w:rsid w:val="00533B03"/>
    <w:rsid w:val="0054249E"/>
    <w:rsid w:val="00560864"/>
    <w:rsid w:val="00563C8B"/>
    <w:rsid w:val="00566C6E"/>
    <w:rsid w:val="00580F66"/>
    <w:rsid w:val="0058216E"/>
    <w:rsid w:val="005B4ACB"/>
    <w:rsid w:val="005B5BB8"/>
    <w:rsid w:val="005C46B2"/>
    <w:rsid w:val="005D5BAF"/>
    <w:rsid w:val="005F12F2"/>
    <w:rsid w:val="005F2DC8"/>
    <w:rsid w:val="00612BA8"/>
    <w:rsid w:val="006306A5"/>
    <w:rsid w:val="00651D06"/>
    <w:rsid w:val="00666827"/>
    <w:rsid w:val="006740F0"/>
    <w:rsid w:val="006863F3"/>
    <w:rsid w:val="00693F5F"/>
    <w:rsid w:val="006E1D4E"/>
    <w:rsid w:val="006E4179"/>
    <w:rsid w:val="006E6FA6"/>
    <w:rsid w:val="006F4558"/>
    <w:rsid w:val="006F4A0E"/>
    <w:rsid w:val="006F5919"/>
    <w:rsid w:val="00700B25"/>
    <w:rsid w:val="007108C3"/>
    <w:rsid w:val="0073245D"/>
    <w:rsid w:val="00733129"/>
    <w:rsid w:val="00744DE0"/>
    <w:rsid w:val="00751D91"/>
    <w:rsid w:val="00765A8F"/>
    <w:rsid w:val="007765DF"/>
    <w:rsid w:val="0078365F"/>
    <w:rsid w:val="007906A5"/>
    <w:rsid w:val="0079387A"/>
    <w:rsid w:val="007B358E"/>
    <w:rsid w:val="007B3B76"/>
    <w:rsid w:val="007B6A0D"/>
    <w:rsid w:val="007C0047"/>
    <w:rsid w:val="007D28E7"/>
    <w:rsid w:val="007D33FD"/>
    <w:rsid w:val="007E33DD"/>
    <w:rsid w:val="007F5DFD"/>
    <w:rsid w:val="00802CB1"/>
    <w:rsid w:val="00803CFD"/>
    <w:rsid w:val="0082361E"/>
    <w:rsid w:val="0084057B"/>
    <w:rsid w:val="00861A3A"/>
    <w:rsid w:val="0088359A"/>
    <w:rsid w:val="00884A45"/>
    <w:rsid w:val="008A442B"/>
    <w:rsid w:val="008A561F"/>
    <w:rsid w:val="008D1F3A"/>
    <w:rsid w:val="008E4C44"/>
    <w:rsid w:val="008F6DFA"/>
    <w:rsid w:val="00926D4D"/>
    <w:rsid w:val="009459B0"/>
    <w:rsid w:val="00946855"/>
    <w:rsid w:val="00956D2E"/>
    <w:rsid w:val="009605C5"/>
    <w:rsid w:val="00963CA8"/>
    <w:rsid w:val="0097050F"/>
    <w:rsid w:val="00983655"/>
    <w:rsid w:val="00983689"/>
    <w:rsid w:val="00994563"/>
    <w:rsid w:val="00995ECF"/>
    <w:rsid w:val="009C1510"/>
    <w:rsid w:val="009E5C16"/>
    <w:rsid w:val="00A05CCD"/>
    <w:rsid w:val="00A23A23"/>
    <w:rsid w:val="00A263FC"/>
    <w:rsid w:val="00A26D81"/>
    <w:rsid w:val="00A41CA7"/>
    <w:rsid w:val="00A47DD9"/>
    <w:rsid w:val="00A8166C"/>
    <w:rsid w:val="00A822D7"/>
    <w:rsid w:val="00A9577F"/>
    <w:rsid w:val="00AE6A97"/>
    <w:rsid w:val="00AF1993"/>
    <w:rsid w:val="00AF6C20"/>
    <w:rsid w:val="00B04A6F"/>
    <w:rsid w:val="00B14961"/>
    <w:rsid w:val="00B17F2F"/>
    <w:rsid w:val="00B23CB6"/>
    <w:rsid w:val="00B24FB7"/>
    <w:rsid w:val="00B40C84"/>
    <w:rsid w:val="00B42D7C"/>
    <w:rsid w:val="00B635DC"/>
    <w:rsid w:val="00B657EC"/>
    <w:rsid w:val="00B771F7"/>
    <w:rsid w:val="00B8196B"/>
    <w:rsid w:val="00BE1A89"/>
    <w:rsid w:val="00BF7C96"/>
    <w:rsid w:val="00C23A8F"/>
    <w:rsid w:val="00C26A3E"/>
    <w:rsid w:val="00C37324"/>
    <w:rsid w:val="00C565B0"/>
    <w:rsid w:val="00C70654"/>
    <w:rsid w:val="00C7475A"/>
    <w:rsid w:val="00CB0DB1"/>
    <w:rsid w:val="00CD13DF"/>
    <w:rsid w:val="00CD7E4D"/>
    <w:rsid w:val="00CE65E1"/>
    <w:rsid w:val="00CF42FC"/>
    <w:rsid w:val="00CF78DE"/>
    <w:rsid w:val="00D020AD"/>
    <w:rsid w:val="00D02DD7"/>
    <w:rsid w:val="00D04D36"/>
    <w:rsid w:val="00D11AAD"/>
    <w:rsid w:val="00D16A4B"/>
    <w:rsid w:val="00D2167C"/>
    <w:rsid w:val="00D358B6"/>
    <w:rsid w:val="00D42B3F"/>
    <w:rsid w:val="00D44805"/>
    <w:rsid w:val="00D63CA6"/>
    <w:rsid w:val="00D676DB"/>
    <w:rsid w:val="00D7688E"/>
    <w:rsid w:val="00D855F9"/>
    <w:rsid w:val="00D961BF"/>
    <w:rsid w:val="00DC2986"/>
    <w:rsid w:val="00DC4054"/>
    <w:rsid w:val="00DD3041"/>
    <w:rsid w:val="00DE1618"/>
    <w:rsid w:val="00DF73C1"/>
    <w:rsid w:val="00E12193"/>
    <w:rsid w:val="00E239CF"/>
    <w:rsid w:val="00E25A7C"/>
    <w:rsid w:val="00E44F16"/>
    <w:rsid w:val="00E56BDA"/>
    <w:rsid w:val="00E74F0D"/>
    <w:rsid w:val="00E819BD"/>
    <w:rsid w:val="00E91798"/>
    <w:rsid w:val="00EA3FCA"/>
    <w:rsid w:val="00EB4619"/>
    <w:rsid w:val="00EF5BCE"/>
    <w:rsid w:val="00F141DE"/>
    <w:rsid w:val="00F15E0D"/>
    <w:rsid w:val="00F211B8"/>
    <w:rsid w:val="00F3759C"/>
    <w:rsid w:val="00F377C4"/>
    <w:rsid w:val="00F52988"/>
    <w:rsid w:val="00F57861"/>
    <w:rsid w:val="00F6509E"/>
    <w:rsid w:val="00F91281"/>
    <w:rsid w:val="00F91E67"/>
    <w:rsid w:val="00F96751"/>
    <w:rsid w:val="00FA4005"/>
    <w:rsid w:val="00FC7D22"/>
    <w:rsid w:val="00FC7DA6"/>
    <w:rsid w:val="00FE014B"/>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3FC"/>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33FD"/>
    <w:pPr>
      <w:tabs>
        <w:tab w:val="center" w:pos="4252"/>
        <w:tab w:val="right" w:pos="8504"/>
      </w:tabs>
    </w:pPr>
  </w:style>
  <w:style w:type="character" w:customStyle="1" w:styleId="EncabezadoCar">
    <w:name w:val="Encabezado Car"/>
    <w:basedOn w:val="Fuentedeprrafopredeter"/>
    <w:link w:val="Encabezado"/>
    <w:uiPriority w:val="99"/>
    <w:rsid w:val="007D33FD"/>
  </w:style>
  <w:style w:type="paragraph" w:styleId="Piedepgina">
    <w:name w:val="footer"/>
    <w:basedOn w:val="Normal"/>
    <w:link w:val="PiedepginaCar"/>
    <w:uiPriority w:val="99"/>
    <w:unhideWhenUsed/>
    <w:rsid w:val="007D33FD"/>
    <w:pPr>
      <w:tabs>
        <w:tab w:val="center" w:pos="4252"/>
        <w:tab w:val="right" w:pos="8504"/>
      </w:tabs>
    </w:pPr>
  </w:style>
  <w:style w:type="character" w:customStyle="1" w:styleId="PiedepginaCar">
    <w:name w:val="Pie de página Car"/>
    <w:basedOn w:val="Fuentedeprrafopredeter"/>
    <w:link w:val="Piedepgina"/>
    <w:uiPriority w:val="99"/>
    <w:rsid w:val="007D33FD"/>
  </w:style>
  <w:style w:type="paragraph" w:styleId="Prrafodelista">
    <w:name w:val="List Paragraph"/>
    <w:basedOn w:val="Normal"/>
    <w:uiPriority w:val="34"/>
    <w:qFormat/>
    <w:rsid w:val="00187E9D"/>
    <w:pPr>
      <w:ind w:left="720"/>
      <w:contextualSpacing/>
    </w:pPr>
  </w:style>
  <w:style w:type="paragraph" w:customStyle="1" w:styleId="text1">
    <w:name w:val="text1"/>
    <w:basedOn w:val="Normal"/>
    <w:rsid w:val="00884A45"/>
    <w:pPr>
      <w:spacing w:after="240"/>
      <w:ind w:left="482"/>
      <w:jc w:val="both"/>
    </w:pPr>
    <w:rPr>
      <w:rFonts w:ascii="Times New Roman" w:eastAsia="Times New Roman" w:hAnsi="Times New Roman" w:cs="Times New Roman"/>
      <w:snapToGrid w:val="0"/>
      <w:lang w:val="en-GB" w:eastAsia="en-GB"/>
    </w:rPr>
  </w:style>
  <w:style w:type="table" w:customStyle="1" w:styleId="Listaclara-nfasis11">
    <w:name w:val="Lista clara - Énfasis 11"/>
    <w:basedOn w:val="Tablanormal"/>
    <w:uiPriority w:val="61"/>
    <w:rsid w:val="00884A45"/>
    <w:rPr>
      <w:rFonts w:eastAsiaTheme="minorHAnsi"/>
      <w:sz w:val="22"/>
      <w:szCs w:val="22"/>
      <w:lang w:val="es-CO"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extodeglobo">
    <w:name w:val="Balloon Text"/>
    <w:basedOn w:val="Normal"/>
    <w:link w:val="TextodegloboCar"/>
    <w:uiPriority w:val="99"/>
    <w:semiHidden/>
    <w:unhideWhenUsed/>
    <w:rsid w:val="00884A45"/>
    <w:rPr>
      <w:rFonts w:ascii="Tahoma" w:hAnsi="Tahoma" w:cs="Tahoma"/>
      <w:sz w:val="16"/>
      <w:szCs w:val="16"/>
    </w:rPr>
  </w:style>
  <w:style w:type="character" w:customStyle="1" w:styleId="TextodegloboCar">
    <w:name w:val="Texto de globo Car"/>
    <w:basedOn w:val="Fuentedeprrafopredeter"/>
    <w:link w:val="Textodeglobo"/>
    <w:uiPriority w:val="99"/>
    <w:semiHidden/>
    <w:rsid w:val="00884A45"/>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33FD"/>
    <w:pPr>
      <w:tabs>
        <w:tab w:val="center" w:pos="4252"/>
        <w:tab w:val="right" w:pos="8504"/>
      </w:tabs>
    </w:pPr>
  </w:style>
  <w:style w:type="character" w:customStyle="1" w:styleId="EncabezadoCar">
    <w:name w:val="Encabezado Car"/>
    <w:basedOn w:val="Fuentedeprrafopredeter"/>
    <w:link w:val="Encabezado"/>
    <w:uiPriority w:val="99"/>
    <w:rsid w:val="007D33FD"/>
  </w:style>
  <w:style w:type="paragraph" w:styleId="Piedepgina">
    <w:name w:val="footer"/>
    <w:basedOn w:val="Normal"/>
    <w:link w:val="PiedepginaCar"/>
    <w:uiPriority w:val="99"/>
    <w:unhideWhenUsed/>
    <w:rsid w:val="007D33FD"/>
    <w:pPr>
      <w:tabs>
        <w:tab w:val="center" w:pos="4252"/>
        <w:tab w:val="right" w:pos="8504"/>
      </w:tabs>
    </w:pPr>
  </w:style>
  <w:style w:type="character" w:customStyle="1" w:styleId="PiedepginaCar">
    <w:name w:val="Pie de página Car"/>
    <w:basedOn w:val="Fuentedeprrafopredeter"/>
    <w:link w:val="Piedepgina"/>
    <w:uiPriority w:val="99"/>
    <w:rsid w:val="007D33FD"/>
  </w:style>
  <w:style w:type="paragraph" w:styleId="Prrafodelista">
    <w:name w:val="List Paragraph"/>
    <w:basedOn w:val="Normal"/>
    <w:uiPriority w:val="34"/>
    <w:qFormat/>
    <w:rsid w:val="00187E9D"/>
    <w:pPr>
      <w:ind w:left="720"/>
      <w:contextualSpacing/>
    </w:pPr>
  </w:style>
</w:styles>
</file>

<file path=word/webSettings.xml><?xml version="1.0" encoding="utf-8"?>
<w:webSettings xmlns:r="http://schemas.openxmlformats.org/officeDocument/2006/relationships" xmlns:w="http://schemas.openxmlformats.org/wordprocessingml/2006/main">
  <w:divs>
    <w:div w:id="1691681023">
      <w:bodyDiv w:val="1"/>
      <w:marLeft w:val="0"/>
      <w:marRight w:val="0"/>
      <w:marTop w:val="0"/>
      <w:marBottom w:val="0"/>
      <w:divBdr>
        <w:top w:val="none" w:sz="0" w:space="0" w:color="auto"/>
        <w:left w:val="none" w:sz="0" w:space="0" w:color="auto"/>
        <w:bottom w:val="none" w:sz="0" w:space="0" w:color="auto"/>
        <w:right w:val="none" w:sz="0" w:space="0" w:color="auto"/>
      </w:divBdr>
      <w:divsChild>
        <w:div w:id="601299003">
          <w:marLeft w:val="274"/>
          <w:marRight w:val="0"/>
          <w:marTop w:val="0"/>
          <w:marBottom w:val="0"/>
          <w:divBdr>
            <w:top w:val="none" w:sz="0" w:space="0" w:color="auto"/>
            <w:left w:val="none" w:sz="0" w:space="0" w:color="auto"/>
            <w:bottom w:val="none" w:sz="0" w:space="0" w:color="auto"/>
            <w:right w:val="none" w:sz="0" w:space="0" w:color="auto"/>
          </w:divBdr>
        </w:div>
        <w:div w:id="664820785">
          <w:marLeft w:val="274"/>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12</Pages>
  <Words>3512</Words>
  <Characters>19318</Characters>
  <Application>Microsoft Office Word</Application>
  <DocSecurity>0</DocSecurity>
  <Lines>160</Lines>
  <Paragraphs>45</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El Gobierno Nacional proporcionará un informe escrito al Congreso a más tardar e</vt:lpstr>
      <vt:lpstr>El comportamiento de los indicadores de productividad y competitividad de los se</vt:lpstr>
      <vt:lpstr>El efecto de los TRATADOS COMERCIALES, de los que sea parte Colombia en los sect</vt:lpstr>
      <vt:lpstr>Las medidas adoptadas por el Gobierno para:</vt:lpstr>
      <vt:lpstr>Atenuar los posibles efectos negativos de los tratados comerciales en los Sector</vt:lpstr>
      <vt:lpstr>Lograr el efectivo aprovechamiento de estos tratados comerciales por los sectore</vt:lpstr>
    </vt:vector>
  </TitlesOfParts>
  <Company/>
  <LinksUpToDate>false</LinksUpToDate>
  <CharactersWithSpaces>22785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Navarrete</dc:creator>
  <cp:keywords/>
  <dc:description/>
  <cp:lastModifiedBy>JAV0000</cp:lastModifiedBy>
  <cp:revision>167</cp:revision>
  <dcterms:created xsi:type="dcterms:W3CDTF">2012-12-12T16:32:00Z</dcterms:created>
  <dcterms:modified xsi:type="dcterms:W3CDTF">2012-12-13T09:51:00Z</dcterms:modified>
</cp:coreProperties>
</file>